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154F" w14:textId="77777777" w:rsidR="00C61F87" w:rsidRPr="00064FB4" w:rsidRDefault="00C61F87" w:rsidP="00064FB4">
      <w:pPr>
        <w:pStyle w:val="First-LevelHeadings"/>
        <w:rPr>
          <w:lang w:val="en-GB"/>
        </w:rPr>
      </w:pPr>
      <w:r w:rsidRPr="00064FB4">
        <w:rPr>
          <w:lang w:val="en-GB"/>
        </w:rPr>
        <w:t>[ARTICLE TYPE]</w:t>
      </w:r>
    </w:p>
    <w:p w14:paraId="3193518A" w14:textId="77777777" w:rsidR="00C61F87" w:rsidRPr="00064FB4" w:rsidRDefault="00C61F87" w:rsidP="00064FB4">
      <w:pPr>
        <w:pStyle w:val="First-LevelHeadings"/>
        <w:rPr>
          <w:lang w:val="en-GB"/>
        </w:rPr>
      </w:pPr>
      <w:r w:rsidRPr="00064FB4">
        <w:rPr>
          <w:lang w:val="en-GB"/>
        </w:rPr>
        <w:t>ARTICLE TITLE:</w:t>
      </w:r>
    </w:p>
    <w:p w14:paraId="7BABECCD" w14:textId="77777777" w:rsidR="0033172E" w:rsidRPr="00064FB4" w:rsidRDefault="0033172E" w:rsidP="0033172E">
      <w:pPr>
        <w:pStyle w:val="Author"/>
        <w:rPr>
          <w:rFonts w:ascii="Times" w:hAnsi="Times"/>
          <w:szCs w:val="24"/>
          <w:lang w:val="en-GB"/>
        </w:rPr>
      </w:pPr>
      <w:r w:rsidRPr="00064FB4">
        <w:rPr>
          <w:rFonts w:ascii="Times" w:hAnsi="Times"/>
          <w:szCs w:val="24"/>
          <w:lang w:val="en-GB"/>
        </w:rPr>
        <w:t>A</w:t>
      </w:r>
      <w:r w:rsidR="00C61F87" w:rsidRPr="00064FB4">
        <w:rPr>
          <w:rFonts w:ascii="Times" w:hAnsi="Times"/>
          <w:szCs w:val="24"/>
          <w:lang w:val="en-GB"/>
        </w:rPr>
        <w:t>uthor details should not be placed in the submission file, as the peer review process should be blinded. Author details will be provided via the online submission system</w:t>
      </w:r>
    </w:p>
    <w:p w14:paraId="0DA8743B" w14:textId="77777777" w:rsidR="00C61F87" w:rsidRPr="00064FB4" w:rsidRDefault="00C61F87" w:rsidP="00C61F87">
      <w:pPr>
        <w:rPr>
          <w:rFonts w:ascii="Times" w:hAnsi="Times"/>
          <w:szCs w:val="24"/>
          <w:lang w:val="en-GB"/>
        </w:rPr>
      </w:pPr>
    </w:p>
    <w:p w14:paraId="127FA360" w14:textId="0F75C4E7" w:rsidR="00C61F87" w:rsidRPr="001547A2" w:rsidRDefault="00C61F87" w:rsidP="00064FB4">
      <w:pPr>
        <w:pStyle w:val="First-LevelHeadings"/>
        <w:rPr>
          <w:b w:val="0"/>
          <w:bCs w:val="0"/>
          <w:lang w:val="en-GB"/>
        </w:rPr>
      </w:pPr>
      <w:r w:rsidRPr="00064FB4">
        <w:rPr>
          <w:lang w:val="en-GB"/>
        </w:rPr>
        <w:t>Abstract</w:t>
      </w:r>
      <w:r w:rsidR="001547A2">
        <w:rPr>
          <w:lang w:val="en-GB"/>
        </w:rPr>
        <w:t xml:space="preserve"> </w:t>
      </w:r>
      <w:r w:rsidR="001547A2">
        <w:rPr>
          <w:b w:val="0"/>
          <w:bCs w:val="0"/>
          <w:lang w:val="en-GB"/>
        </w:rPr>
        <w:t>(mandatory)</w:t>
      </w:r>
    </w:p>
    <w:p w14:paraId="45AB463C" w14:textId="77777777" w:rsidR="00C61F87" w:rsidRPr="00064FB4" w:rsidRDefault="008825F0" w:rsidP="00064FB4">
      <w:pPr>
        <w:rPr>
          <w:lang w:val="en-GB"/>
        </w:rPr>
      </w:pPr>
      <w:r w:rsidRPr="00064FB4">
        <w:rPr>
          <w:lang w:val="en-GB"/>
        </w:rPr>
        <w:t>Research articles must have the main text prefaced by an abstract summarising the main arguments and conclusions of the article. This must have the heading ‘Abstract’ and be easily identified from the start of the main text. The maximum word count for a research and policy article is 250 words, 300 words for a literature review and 500 words for multi-media and creative article.</w:t>
      </w:r>
    </w:p>
    <w:p w14:paraId="56B233A7" w14:textId="77777777" w:rsidR="00C61F87" w:rsidRPr="00064FB4" w:rsidRDefault="00C61F87" w:rsidP="00C61F87">
      <w:pPr>
        <w:rPr>
          <w:rFonts w:ascii="Times" w:hAnsi="Times"/>
          <w:szCs w:val="24"/>
          <w:lang w:val="en-GB"/>
        </w:rPr>
      </w:pPr>
    </w:p>
    <w:p w14:paraId="0D746EEE" w14:textId="77777777" w:rsidR="008F08C0" w:rsidRPr="00064FB4" w:rsidRDefault="008F08C0" w:rsidP="00C61F87">
      <w:pPr>
        <w:rPr>
          <w:rFonts w:ascii="Times" w:hAnsi="Times"/>
          <w:szCs w:val="24"/>
          <w:lang w:val="en-GB"/>
        </w:rPr>
      </w:pPr>
      <w:r w:rsidRPr="00064FB4">
        <w:rPr>
          <w:rFonts w:ascii="Times" w:hAnsi="Times"/>
          <w:szCs w:val="24"/>
          <w:lang w:val="en-GB"/>
        </w:rPr>
        <w:t xml:space="preserve">Word Count: </w:t>
      </w:r>
      <w:r w:rsidRPr="00064FB4">
        <w:rPr>
          <w:rFonts w:ascii="Times" w:hAnsi="Times"/>
          <w:i/>
          <w:szCs w:val="24"/>
          <w:lang w:val="en-GB"/>
        </w:rPr>
        <w:t>[please add total word count here, including all notes and references]</w:t>
      </w:r>
    </w:p>
    <w:p w14:paraId="46D04B18" w14:textId="77777777" w:rsidR="008F08C0" w:rsidRPr="00064FB4" w:rsidRDefault="008F08C0" w:rsidP="00C61F87">
      <w:pPr>
        <w:rPr>
          <w:rFonts w:ascii="Times" w:hAnsi="Times"/>
          <w:szCs w:val="24"/>
          <w:lang w:val="en-GB"/>
        </w:rPr>
      </w:pPr>
    </w:p>
    <w:p w14:paraId="3FDDBF1F" w14:textId="77777777" w:rsidR="008825F0" w:rsidRPr="00064FB4" w:rsidRDefault="00C61F87" w:rsidP="00C61F87">
      <w:pPr>
        <w:rPr>
          <w:rFonts w:ascii="Times" w:hAnsi="Times"/>
          <w:szCs w:val="24"/>
          <w:lang w:val="en-GB"/>
        </w:rPr>
        <w:sectPr w:rsidR="008825F0" w:rsidRPr="00064FB4" w:rsidSect="00513B45">
          <w:headerReference w:type="even" r:id="rId8"/>
          <w:headerReference w:type="default" r:id="rId9"/>
          <w:footnotePr>
            <w:numRestart w:val="eachPage"/>
          </w:footnotePr>
          <w:pgSz w:w="11907" w:h="16840" w:code="9"/>
          <w:pgMar w:top="1134" w:right="1077" w:bottom="1418" w:left="1077" w:header="720" w:footer="964" w:gutter="0"/>
          <w:cols w:space="720"/>
          <w:docGrid w:linePitch="272"/>
        </w:sectPr>
      </w:pPr>
      <w:r w:rsidRPr="00064FB4">
        <w:rPr>
          <w:rFonts w:ascii="Times" w:hAnsi="Times"/>
          <w:szCs w:val="24"/>
          <w:lang w:val="en-GB"/>
        </w:rPr>
        <w:t>Keywords:</w:t>
      </w:r>
      <w:r w:rsidR="00863FB8" w:rsidRPr="00064FB4">
        <w:rPr>
          <w:rFonts w:ascii="Times" w:hAnsi="Times"/>
          <w:szCs w:val="24"/>
          <w:lang w:val="en-GB"/>
        </w:rPr>
        <w:t xml:space="preserve"> </w:t>
      </w:r>
      <w:r w:rsidRPr="00064FB4">
        <w:rPr>
          <w:rFonts w:ascii="Times" w:hAnsi="Times"/>
          <w:szCs w:val="24"/>
          <w:lang w:val="en-GB"/>
        </w:rPr>
        <w:t>A list of up to six key words may be placed below the abstract (optional).</w:t>
      </w:r>
    </w:p>
    <w:p w14:paraId="38F9D537" w14:textId="77777777" w:rsidR="00C61F87" w:rsidRPr="00064FB4" w:rsidRDefault="00C61F87" w:rsidP="00C61F87">
      <w:pPr>
        <w:rPr>
          <w:rFonts w:ascii="Times" w:hAnsi="Times"/>
          <w:szCs w:val="24"/>
          <w:lang w:val="en-GB"/>
        </w:rPr>
      </w:pPr>
    </w:p>
    <w:p w14:paraId="6375675C" w14:textId="77777777" w:rsidR="00BF22B5" w:rsidRPr="00064FB4" w:rsidRDefault="00BF22B5" w:rsidP="00BF22B5">
      <w:pPr>
        <w:spacing w:line="259" w:lineRule="auto"/>
        <w:rPr>
          <w:rFonts w:ascii="Times" w:hAnsi="Times"/>
          <w:szCs w:val="24"/>
          <w:lang w:val="en-GB"/>
        </w:rPr>
      </w:pPr>
    </w:p>
    <w:p w14:paraId="2A0B2018" w14:textId="77777777" w:rsidR="00863FB8" w:rsidRPr="00064FB4" w:rsidRDefault="00863FB8" w:rsidP="00BF22B5">
      <w:pPr>
        <w:spacing w:line="259" w:lineRule="auto"/>
        <w:rPr>
          <w:rFonts w:ascii="Times" w:hAnsi="Times"/>
          <w:szCs w:val="24"/>
          <w:lang w:val="en-GB" w:eastAsia="ja-JP"/>
        </w:rPr>
        <w:sectPr w:rsidR="00863FB8" w:rsidRPr="00064FB4" w:rsidSect="008825F0">
          <w:footnotePr>
            <w:numRestart w:val="eachPage"/>
          </w:footnotePr>
          <w:type w:val="continuous"/>
          <w:pgSz w:w="11907" w:h="16840" w:code="9"/>
          <w:pgMar w:top="1134" w:right="1077" w:bottom="1418" w:left="1077" w:header="720" w:footer="964" w:gutter="0"/>
          <w:cols w:space="720"/>
          <w:docGrid w:linePitch="272"/>
        </w:sectPr>
      </w:pPr>
    </w:p>
    <w:p w14:paraId="07DB133C" w14:textId="603E8745" w:rsidR="008825F0" w:rsidRPr="001547A2" w:rsidRDefault="00A6661E" w:rsidP="00064FB4">
      <w:pPr>
        <w:pStyle w:val="First-LevelHeadings"/>
        <w:rPr>
          <w:b w:val="0"/>
          <w:bCs w:val="0"/>
          <w:lang w:val="en-GB"/>
        </w:rPr>
      </w:pPr>
      <w:r w:rsidRPr="00064FB4">
        <w:rPr>
          <w:lang w:val="en-GB"/>
        </w:rPr>
        <w:t>Introduction</w:t>
      </w:r>
      <w:r w:rsidR="001547A2">
        <w:rPr>
          <w:b w:val="0"/>
          <w:bCs w:val="0"/>
          <w:lang w:val="en-GB"/>
        </w:rPr>
        <w:t xml:space="preserve"> (mandatory)</w:t>
      </w:r>
    </w:p>
    <w:p w14:paraId="7A7DA874" w14:textId="77777777" w:rsidR="00FD4712" w:rsidRPr="00064FB4" w:rsidRDefault="00BF22B5" w:rsidP="00064FB4">
      <w:pPr>
        <w:rPr>
          <w:lang w:val="en-GB"/>
        </w:rPr>
      </w:pPr>
      <w:r w:rsidRPr="00064FB4">
        <w:rPr>
          <w:lang w:val="en-GB"/>
        </w:rPr>
        <w:t xml:space="preserve">This template </w:t>
      </w:r>
      <w:r w:rsidR="00863FB8" w:rsidRPr="00064FB4">
        <w:rPr>
          <w:lang w:val="en-GB"/>
        </w:rPr>
        <w:t xml:space="preserve">can be used to help structure your </w:t>
      </w:r>
      <w:r w:rsidR="008825F0" w:rsidRPr="00064FB4">
        <w:rPr>
          <w:lang w:val="en-GB"/>
        </w:rPr>
        <w:t>IJELT</w:t>
      </w:r>
      <w:r w:rsidR="00863FB8" w:rsidRPr="00064FB4">
        <w:rPr>
          <w:lang w:val="en-GB"/>
        </w:rPr>
        <w:t xml:space="preserve"> submission. The full submission guidelines can be found at</w:t>
      </w:r>
      <w:r w:rsidR="008825F0" w:rsidRPr="00064FB4">
        <w:rPr>
          <w:lang w:val="en-GB"/>
        </w:rPr>
        <w:t xml:space="preserve"> </w:t>
      </w:r>
      <w:hyperlink r:id="rId10" w:history="1">
        <w:r w:rsidR="008825F0" w:rsidRPr="00064FB4">
          <w:rPr>
            <w:lang w:val="en-GB"/>
          </w:rPr>
          <w:t>https://ijelt.dundee.ac.uk/about/submissions/</w:t>
        </w:r>
      </w:hyperlink>
      <w:r w:rsidR="00863FB8" w:rsidRPr="00064FB4">
        <w:rPr>
          <w:lang w:val="en-GB"/>
        </w:rPr>
        <w:t xml:space="preserve">. If accepted for submission, the </w:t>
      </w:r>
      <w:r w:rsidR="008825F0" w:rsidRPr="00064FB4">
        <w:rPr>
          <w:lang w:val="en-GB"/>
        </w:rPr>
        <w:t>article</w:t>
      </w:r>
      <w:r w:rsidR="00863FB8" w:rsidRPr="00064FB4">
        <w:rPr>
          <w:lang w:val="en-GB"/>
        </w:rPr>
        <w:t xml:space="preserve"> will undergo a professional typesetting service to ensure that the layout is consistent with the journal </w:t>
      </w:r>
      <w:r w:rsidR="00D56797" w:rsidRPr="00064FB4">
        <w:rPr>
          <w:lang w:val="en-GB"/>
        </w:rPr>
        <w:t>layout</w:t>
      </w:r>
      <w:r w:rsidR="00863FB8" w:rsidRPr="00064FB4">
        <w:rPr>
          <w:lang w:val="en-GB"/>
        </w:rPr>
        <w:t>.</w:t>
      </w:r>
      <w:r w:rsidR="008825F0" w:rsidRPr="00064FB4">
        <w:rPr>
          <w:lang w:val="en-GB"/>
        </w:rPr>
        <w:t xml:space="preserve"> This template is intended only as a guide to help the writing process.</w:t>
      </w:r>
      <w:r w:rsidR="00863FB8" w:rsidRPr="00064FB4">
        <w:rPr>
          <w:lang w:val="en-GB"/>
        </w:rPr>
        <w:t xml:space="preserve"> The content of the submission will not undergo </w:t>
      </w:r>
      <w:proofErr w:type="gramStart"/>
      <w:r w:rsidR="00863FB8" w:rsidRPr="00064FB4">
        <w:rPr>
          <w:lang w:val="en-GB"/>
        </w:rPr>
        <w:t>copyediting,</w:t>
      </w:r>
      <w:proofErr w:type="gramEnd"/>
      <w:r w:rsidR="00863FB8" w:rsidRPr="00064FB4">
        <w:rPr>
          <w:lang w:val="en-GB"/>
        </w:rPr>
        <w:t xml:space="preserve"> therefore it is important that you proof your submission carefully prior to acceptance.</w:t>
      </w:r>
    </w:p>
    <w:p w14:paraId="41B46B2B" w14:textId="77777777" w:rsidR="00863FB8" w:rsidRPr="00064FB4" w:rsidRDefault="00863FB8" w:rsidP="00064FB4">
      <w:pPr>
        <w:rPr>
          <w:rFonts w:ascii="Times" w:hAnsi="Times"/>
          <w:szCs w:val="24"/>
          <w:lang w:val="en-GB"/>
        </w:rPr>
      </w:pPr>
    </w:p>
    <w:p w14:paraId="4180225E" w14:textId="659BA710" w:rsidR="00863FB8" w:rsidRPr="00064FB4" w:rsidRDefault="008825F0" w:rsidP="00064FB4">
      <w:pPr>
        <w:rPr>
          <w:lang w:val="en-GB"/>
        </w:rPr>
      </w:pPr>
      <w:r w:rsidRPr="00064FB4">
        <w:rPr>
          <w:lang w:val="en-GB"/>
        </w:rPr>
        <w:t>Submissions for Research and Policy Reviews should be no longer than 8,000 words in length. Literature Reviews may be up to 12,000 words</w:t>
      </w:r>
      <w:r w:rsidR="00863FB8" w:rsidRPr="00064FB4">
        <w:rPr>
          <w:lang w:val="en-GB"/>
        </w:rPr>
        <w:t>. The content of the submission should fit within the journals scope and article type descriptions.</w:t>
      </w:r>
      <w:r w:rsidR="00D07993">
        <w:rPr>
          <w:lang w:val="en-GB"/>
        </w:rPr>
        <w:t xml:space="preserve"> </w:t>
      </w:r>
      <w:r w:rsidR="00D07993" w:rsidRPr="00D07993">
        <w:t>All word limits include referencing and citation.</w:t>
      </w:r>
    </w:p>
    <w:p w14:paraId="6BB35081" w14:textId="77777777" w:rsidR="005D2325" w:rsidRPr="00064FB4" w:rsidRDefault="005D2325" w:rsidP="00064FB4">
      <w:pPr>
        <w:rPr>
          <w:lang w:val="en-GB"/>
        </w:rPr>
      </w:pPr>
    </w:p>
    <w:p w14:paraId="59245554" w14:textId="47DA92A6" w:rsidR="008825F0" w:rsidRPr="00064FB4" w:rsidRDefault="008825F0" w:rsidP="00064FB4">
      <w:pPr>
        <w:rPr>
          <w:lang w:val="en-GB"/>
        </w:rPr>
      </w:pPr>
      <w:r w:rsidRPr="008825F0">
        <w:rPr>
          <w:lang w:val="en-GB"/>
        </w:rPr>
        <w:t>The body of the submission should be structured in a logical and easy to follow manner. A clear introduction section should be given that allows non-specialists in the subject an understanding of the publication and a background of the issue(s) involved.</w:t>
      </w:r>
    </w:p>
    <w:p w14:paraId="61EA6A14" w14:textId="77777777" w:rsidR="00064FB4" w:rsidRPr="00064FB4" w:rsidRDefault="00064FB4" w:rsidP="00064FB4">
      <w:pPr>
        <w:rPr>
          <w:rFonts w:ascii="Times" w:hAnsi="Times"/>
          <w:szCs w:val="24"/>
          <w:lang w:val="en-GB"/>
        </w:rPr>
      </w:pPr>
    </w:p>
    <w:p w14:paraId="3FB9948F" w14:textId="3ABD337D" w:rsidR="001547A2" w:rsidRPr="001547A2" w:rsidRDefault="001547A2" w:rsidP="001547A2">
      <w:pPr>
        <w:pStyle w:val="First-LevelHeadings"/>
        <w:rPr>
          <w:b w:val="0"/>
          <w:bCs w:val="0"/>
          <w:lang w:val="en-GB"/>
        </w:rPr>
      </w:pPr>
      <w:r>
        <w:rPr>
          <w:lang w:val="en-GB"/>
        </w:rPr>
        <w:t>Main text</w:t>
      </w:r>
      <w:r>
        <w:rPr>
          <w:b w:val="0"/>
          <w:bCs w:val="0"/>
          <w:lang w:val="en-GB"/>
        </w:rPr>
        <w:t xml:space="preserve"> (as required)</w:t>
      </w:r>
    </w:p>
    <w:p w14:paraId="4D850F4F" w14:textId="77777777" w:rsidR="001547A2" w:rsidRPr="00064FB4" w:rsidRDefault="001547A2" w:rsidP="001547A2">
      <w:pPr>
        <w:rPr>
          <w:lang w:val="en-GB"/>
        </w:rPr>
      </w:pPr>
      <w:r>
        <w:rPr>
          <w:lang w:val="en-GB"/>
        </w:rPr>
        <w:t xml:space="preserve">The journal does not have a set structure for the main </w:t>
      </w:r>
      <w:proofErr w:type="gramStart"/>
      <w:r>
        <w:rPr>
          <w:lang w:val="en-GB"/>
        </w:rPr>
        <w:t>text,</w:t>
      </w:r>
      <w:proofErr w:type="gramEnd"/>
      <w:r>
        <w:rPr>
          <w:lang w:val="en-GB"/>
        </w:rPr>
        <w:t xml:space="preserve"> however, M</w:t>
      </w:r>
      <w:r w:rsidRPr="008825F0">
        <w:rPr>
          <w:lang w:val="en-GB"/>
        </w:rPr>
        <w:t xml:space="preserve">ethods, </w:t>
      </w:r>
      <w:r>
        <w:rPr>
          <w:lang w:val="en-GB"/>
        </w:rPr>
        <w:t>R</w:t>
      </w:r>
      <w:r w:rsidRPr="008825F0">
        <w:rPr>
          <w:lang w:val="en-GB"/>
        </w:rPr>
        <w:t xml:space="preserve">esults, </w:t>
      </w:r>
      <w:r>
        <w:rPr>
          <w:lang w:val="en-GB"/>
        </w:rPr>
        <w:t>D</w:t>
      </w:r>
      <w:r w:rsidRPr="008825F0">
        <w:rPr>
          <w:lang w:val="en-GB"/>
        </w:rPr>
        <w:t xml:space="preserve">iscussion and </w:t>
      </w:r>
      <w:r>
        <w:rPr>
          <w:lang w:val="en-GB"/>
        </w:rPr>
        <w:t>C</w:t>
      </w:r>
      <w:r w:rsidRPr="008825F0">
        <w:rPr>
          <w:lang w:val="en-GB"/>
        </w:rPr>
        <w:t xml:space="preserve">onclusion sections </w:t>
      </w:r>
      <w:r>
        <w:rPr>
          <w:lang w:val="en-GB"/>
        </w:rPr>
        <w:t>are a recommended structure to follow the Introduction</w:t>
      </w:r>
      <w:r w:rsidRPr="008825F0">
        <w:rPr>
          <w:lang w:val="en-GB"/>
        </w:rPr>
        <w:t>.</w:t>
      </w:r>
      <w:r>
        <w:rPr>
          <w:lang w:val="en-GB"/>
        </w:rPr>
        <w:t xml:space="preserve"> When writing the main text, please consider the below.</w:t>
      </w:r>
    </w:p>
    <w:p w14:paraId="67C65BB8" w14:textId="77777777" w:rsidR="001547A2" w:rsidRDefault="001547A2" w:rsidP="00064FB4">
      <w:pPr>
        <w:pStyle w:val="First-LevelHeadings"/>
        <w:rPr>
          <w:lang w:val="en-GB"/>
        </w:rPr>
      </w:pPr>
    </w:p>
    <w:p w14:paraId="78F4770D" w14:textId="7955B324" w:rsidR="005D2325" w:rsidRPr="00064FB4" w:rsidRDefault="00863FB8" w:rsidP="00064FB4">
      <w:pPr>
        <w:pStyle w:val="First-LevelHeadings"/>
        <w:rPr>
          <w:lang w:val="en-GB"/>
        </w:rPr>
      </w:pPr>
      <w:r w:rsidRPr="00064FB4">
        <w:rPr>
          <w:lang w:val="en-GB"/>
        </w:rPr>
        <w:t>H</w:t>
      </w:r>
      <w:r w:rsidR="00A6661E" w:rsidRPr="00064FB4">
        <w:rPr>
          <w:lang w:val="en-GB"/>
        </w:rPr>
        <w:t>e</w:t>
      </w:r>
      <w:r w:rsidRPr="00064FB4">
        <w:rPr>
          <w:lang w:val="en-GB"/>
        </w:rPr>
        <w:t>adings</w:t>
      </w:r>
    </w:p>
    <w:p w14:paraId="55881C3E" w14:textId="77777777" w:rsidR="00863FB8" w:rsidRPr="00064FB4" w:rsidRDefault="00863FB8" w:rsidP="00064FB4">
      <w:pPr>
        <w:rPr>
          <w:lang w:val="en-GB"/>
        </w:rPr>
      </w:pPr>
      <w:r w:rsidRPr="00064FB4">
        <w:rPr>
          <w:lang w:val="en-GB"/>
        </w:rPr>
        <w:t>Up to three level headings may be present and must be clearly identifiable using different font sizes, bold or italics.</w:t>
      </w:r>
      <w:r w:rsidR="00952B8D" w:rsidRPr="00064FB4">
        <w:rPr>
          <w:lang w:val="en-GB"/>
        </w:rPr>
        <w:t xml:space="preserve"> I</w:t>
      </w:r>
      <w:r w:rsidR="008825F0" w:rsidRPr="00064FB4">
        <w:rPr>
          <w:lang w:val="en-GB"/>
        </w:rPr>
        <w:t>f</w:t>
      </w:r>
      <w:r w:rsidR="00952B8D" w:rsidRPr="00064FB4">
        <w:rPr>
          <w:lang w:val="en-GB"/>
        </w:rPr>
        <w:t xml:space="preserve"> accepted for publication, these will be converted into journal </w:t>
      </w:r>
      <w:r w:rsidR="008825F0" w:rsidRPr="00064FB4">
        <w:rPr>
          <w:lang w:val="en-GB"/>
        </w:rPr>
        <w:t xml:space="preserve">style </w:t>
      </w:r>
      <w:r w:rsidR="00952B8D" w:rsidRPr="00064FB4">
        <w:rPr>
          <w:lang w:val="en-GB"/>
        </w:rPr>
        <w:t>during typesetting.</w:t>
      </w:r>
    </w:p>
    <w:p w14:paraId="61B04D5D" w14:textId="77777777" w:rsidR="005D2325" w:rsidRPr="00064FB4" w:rsidRDefault="005D2325" w:rsidP="00064FB4">
      <w:pPr>
        <w:rPr>
          <w:lang w:val="en-GB"/>
        </w:rPr>
      </w:pPr>
    </w:p>
    <w:p w14:paraId="4394D6A1" w14:textId="1027E924" w:rsidR="00952B8D" w:rsidRPr="00064FB4" w:rsidRDefault="00952B8D" w:rsidP="00064FB4">
      <w:pPr>
        <w:rPr>
          <w:lang w:val="en-GB"/>
        </w:rPr>
      </w:pPr>
      <w:proofErr w:type="gramStart"/>
      <w:r w:rsidRPr="00064FB4">
        <w:rPr>
          <w:lang w:val="en-GB"/>
        </w:rPr>
        <w:t>As a general rule</w:t>
      </w:r>
      <w:proofErr w:type="gramEnd"/>
      <w:r w:rsidRPr="00064FB4">
        <w:rPr>
          <w:lang w:val="en-GB"/>
        </w:rPr>
        <w:t>, submissions should be structured so that introduction, methods,</w:t>
      </w:r>
      <w:r w:rsidR="00F83022">
        <w:rPr>
          <w:lang w:val="en-GB"/>
        </w:rPr>
        <w:t xml:space="preserve"> results, discussion, and</w:t>
      </w:r>
      <w:r w:rsidRPr="00064FB4">
        <w:rPr>
          <w:lang w:val="en-GB"/>
        </w:rPr>
        <w:t xml:space="preserve"> conclusions are all clearly indicated by a first level heading.</w:t>
      </w:r>
    </w:p>
    <w:p w14:paraId="3FFAC344" w14:textId="77777777" w:rsidR="00BF22B5" w:rsidRPr="00064FB4" w:rsidRDefault="00952B8D" w:rsidP="00064FB4">
      <w:pPr>
        <w:pStyle w:val="Second-LevelHeadings"/>
        <w:rPr>
          <w:lang w:val="en-GB"/>
        </w:rPr>
      </w:pPr>
      <w:r w:rsidRPr="00064FB4">
        <w:rPr>
          <w:lang w:val="en-GB"/>
        </w:rPr>
        <w:t>Level heading 2</w:t>
      </w:r>
    </w:p>
    <w:p w14:paraId="1221ED4F" w14:textId="77777777" w:rsidR="00952B8D" w:rsidRDefault="00952B8D" w:rsidP="00064FB4">
      <w:pPr>
        <w:rPr>
          <w:lang w:val="en-GB"/>
        </w:rPr>
      </w:pPr>
      <w:r w:rsidRPr="00064FB4">
        <w:rPr>
          <w:lang w:val="en-GB"/>
        </w:rPr>
        <w:t xml:space="preserve">Lorem ipsum </w:t>
      </w:r>
      <w:proofErr w:type="spellStart"/>
      <w:r w:rsidRPr="00064FB4">
        <w:rPr>
          <w:lang w:val="en-GB"/>
        </w:rPr>
        <w:t>dolor</w:t>
      </w:r>
      <w:proofErr w:type="spellEnd"/>
      <w:r w:rsidRPr="00064FB4">
        <w:rPr>
          <w:lang w:val="en-GB"/>
        </w:rPr>
        <w:t xml:space="preserve"> sit </w:t>
      </w:r>
      <w:proofErr w:type="spellStart"/>
      <w:r w:rsidRPr="00064FB4">
        <w:rPr>
          <w:lang w:val="en-GB"/>
        </w:rPr>
        <w:t>amet</w:t>
      </w:r>
      <w:proofErr w:type="spellEnd"/>
      <w:r w:rsidRPr="00064FB4">
        <w:rPr>
          <w:lang w:val="en-GB"/>
        </w:rPr>
        <w:t xml:space="preserve">, </w:t>
      </w:r>
      <w:proofErr w:type="spellStart"/>
      <w:r w:rsidRPr="00064FB4">
        <w:rPr>
          <w:lang w:val="en-GB"/>
        </w:rPr>
        <w:t>consectetur</w:t>
      </w:r>
      <w:proofErr w:type="spellEnd"/>
      <w:r w:rsidRPr="00064FB4">
        <w:rPr>
          <w:lang w:val="en-GB"/>
        </w:rPr>
        <w:t xml:space="preserve"> </w:t>
      </w:r>
      <w:proofErr w:type="spellStart"/>
      <w:r w:rsidRPr="00064FB4">
        <w:rPr>
          <w:lang w:val="en-GB"/>
        </w:rPr>
        <w:t>adipiscing</w:t>
      </w:r>
      <w:proofErr w:type="spellEnd"/>
      <w:r w:rsidRPr="00064FB4">
        <w:rPr>
          <w:lang w:val="en-GB"/>
        </w:rPr>
        <w:t xml:space="preserve"> </w:t>
      </w:r>
      <w:proofErr w:type="spellStart"/>
      <w:r w:rsidRPr="00064FB4">
        <w:rPr>
          <w:lang w:val="en-GB"/>
        </w:rPr>
        <w:t>elit</w:t>
      </w:r>
      <w:proofErr w:type="spellEnd"/>
      <w:r w:rsidRPr="00064FB4">
        <w:rPr>
          <w:lang w:val="en-GB"/>
        </w:rPr>
        <w:t xml:space="preserve">. Maecenas </w:t>
      </w:r>
      <w:proofErr w:type="spellStart"/>
      <w:r w:rsidRPr="00064FB4">
        <w:rPr>
          <w:lang w:val="en-GB"/>
        </w:rPr>
        <w:t>finibus</w:t>
      </w:r>
      <w:proofErr w:type="spellEnd"/>
      <w:r w:rsidRPr="00064FB4">
        <w:rPr>
          <w:lang w:val="en-GB"/>
        </w:rPr>
        <w:t xml:space="preserve"> </w:t>
      </w:r>
      <w:proofErr w:type="spellStart"/>
      <w:r w:rsidRPr="00064FB4">
        <w:rPr>
          <w:lang w:val="en-GB"/>
        </w:rPr>
        <w:t>posuere</w:t>
      </w:r>
      <w:proofErr w:type="spellEnd"/>
      <w:r w:rsidRPr="00064FB4">
        <w:rPr>
          <w:lang w:val="en-GB"/>
        </w:rPr>
        <w:t xml:space="preserve"> lorem </w:t>
      </w:r>
      <w:proofErr w:type="spellStart"/>
      <w:r w:rsidRPr="00064FB4">
        <w:rPr>
          <w:lang w:val="en-GB"/>
        </w:rPr>
        <w:t>nec</w:t>
      </w:r>
      <w:proofErr w:type="spellEnd"/>
      <w:r w:rsidRPr="00064FB4">
        <w:rPr>
          <w:lang w:val="en-GB"/>
        </w:rPr>
        <w:t xml:space="preserve"> pulvinar. Donec </w:t>
      </w:r>
      <w:proofErr w:type="spellStart"/>
      <w:r w:rsidRPr="00064FB4">
        <w:rPr>
          <w:lang w:val="en-GB"/>
        </w:rPr>
        <w:t>varius</w:t>
      </w:r>
      <w:proofErr w:type="spellEnd"/>
      <w:r w:rsidRPr="00064FB4">
        <w:rPr>
          <w:lang w:val="en-GB"/>
        </w:rPr>
        <w:t xml:space="preserve"> </w:t>
      </w:r>
      <w:proofErr w:type="spellStart"/>
      <w:r w:rsidRPr="00064FB4">
        <w:rPr>
          <w:lang w:val="en-GB"/>
        </w:rPr>
        <w:t>rhoncus</w:t>
      </w:r>
      <w:proofErr w:type="spellEnd"/>
      <w:r w:rsidRPr="00064FB4">
        <w:rPr>
          <w:lang w:val="en-GB"/>
        </w:rPr>
        <w:t xml:space="preserve"> </w:t>
      </w:r>
      <w:proofErr w:type="spellStart"/>
      <w:r w:rsidRPr="00064FB4">
        <w:rPr>
          <w:lang w:val="en-GB"/>
        </w:rPr>
        <w:t>leo</w:t>
      </w:r>
      <w:proofErr w:type="spellEnd"/>
      <w:r w:rsidRPr="00064FB4">
        <w:rPr>
          <w:lang w:val="en-GB"/>
        </w:rPr>
        <w:t xml:space="preserve"> </w:t>
      </w:r>
      <w:proofErr w:type="spellStart"/>
      <w:r w:rsidRPr="00064FB4">
        <w:rPr>
          <w:lang w:val="en-GB"/>
        </w:rPr>
        <w:t>nec</w:t>
      </w:r>
      <w:proofErr w:type="spellEnd"/>
      <w:r w:rsidRPr="00064FB4">
        <w:rPr>
          <w:lang w:val="en-GB"/>
        </w:rPr>
        <w:t xml:space="preserve"> semper. </w:t>
      </w:r>
      <w:proofErr w:type="spellStart"/>
      <w:r w:rsidRPr="00064FB4">
        <w:rPr>
          <w:lang w:val="en-GB"/>
        </w:rPr>
        <w:t>Nulla</w:t>
      </w:r>
      <w:proofErr w:type="spellEnd"/>
      <w:r w:rsidRPr="00064FB4">
        <w:rPr>
          <w:lang w:val="en-GB"/>
        </w:rPr>
        <w:t xml:space="preserve"> pulvinar ex </w:t>
      </w:r>
      <w:proofErr w:type="spellStart"/>
      <w:r w:rsidRPr="00064FB4">
        <w:rPr>
          <w:lang w:val="en-GB"/>
        </w:rPr>
        <w:t>nulla</w:t>
      </w:r>
      <w:proofErr w:type="spellEnd"/>
      <w:r w:rsidRPr="00064FB4">
        <w:rPr>
          <w:lang w:val="en-GB"/>
        </w:rPr>
        <w:t xml:space="preserve">, sit </w:t>
      </w:r>
      <w:proofErr w:type="spellStart"/>
      <w:r w:rsidRPr="00064FB4">
        <w:rPr>
          <w:lang w:val="en-GB"/>
        </w:rPr>
        <w:t>amet</w:t>
      </w:r>
      <w:proofErr w:type="spellEnd"/>
      <w:r w:rsidRPr="00064FB4">
        <w:rPr>
          <w:lang w:val="en-GB"/>
        </w:rPr>
        <w:t xml:space="preserve"> </w:t>
      </w:r>
      <w:proofErr w:type="spellStart"/>
      <w:r w:rsidRPr="00064FB4">
        <w:rPr>
          <w:lang w:val="en-GB"/>
        </w:rPr>
        <w:t>feugiat</w:t>
      </w:r>
      <w:proofErr w:type="spellEnd"/>
      <w:r w:rsidRPr="00064FB4">
        <w:rPr>
          <w:lang w:val="en-GB"/>
        </w:rPr>
        <w:t xml:space="preserve"> nisi </w:t>
      </w:r>
      <w:proofErr w:type="spellStart"/>
      <w:r w:rsidRPr="00064FB4">
        <w:rPr>
          <w:lang w:val="en-GB"/>
        </w:rPr>
        <w:t>laoreet</w:t>
      </w:r>
      <w:proofErr w:type="spellEnd"/>
      <w:r w:rsidRPr="00064FB4">
        <w:rPr>
          <w:lang w:val="en-GB"/>
        </w:rPr>
        <w:t xml:space="preserve"> auctor. Cras </w:t>
      </w:r>
      <w:proofErr w:type="spellStart"/>
      <w:r w:rsidRPr="00064FB4">
        <w:rPr>
          <w:lang w:val="en-GB"/>
        </w:rPr>
        <w:t>tincidunt</w:t>
      </w:r>
      <w:proofErr w:type="spellEnd"/>
      <w:r w:rsidRPr="00064FB4">
        <w:rPr>
          <w:lang w:val="en-GB"/>
        </w:rPr>
        <w:t xml:space="preserve">, </w:t>
      </w:r>
      <w:proofErr w:type="spellStart"/>
      <w:r w:rsidRPr="00064FB4">
        <w:rPr>
          <w:lang w:val="en-GB"/>
        </w:rPr>
        <w:t>neque</w:t>
      </w:r>
      <w:proofErr w:type="spellEnd"/>
      <w:r w:rsidRPr="00064FB4">
        <w:rPr>
          <w:lang w:val="en-GB"/>
        </w:rPr>
        <w:t xml:space="preserve"> non lacinia </w:t>
      </w:r>
      <w:proofErr w:type="spellStart"/>
      <w:r w:rsidRPr="00064FB4">
        <w:rPr>
          <w:lang w:val="en-GB"/>
        </w:rPr>
        <w:t>porttitor</w:t>
      </w:r>
      <w:proofErr w:type="spellEnd"/>
      <w:r w:rsidRPr="00064FB4">
        <w:rPr>
          <w:lang w:val="en-GB"/>
        </w:rPr>
        <w:t xml:space="preserve">, libero ante </w:t>
      </w:r>
      <w:proofErr w:type="spellStart"/>
      <w:r w:rsidRPr="00064FB4">
        <w:rPr>
          <w:lang w:val="en-GB"/>
        </w:rPr>
        <w:t>placerat</w:t>
      </w:r>
      <w:proofErr w:type="spellEnd"/>
      <w:r w:rsidRPr="00064FB4">
        <w:rPr>
          <w:lang w:val="en-GB"/>
        </w:rPr>
        <w:t xml:space="preserve"> </w:t>
      </w:r>
      <w:proofErr w:type="spellStart"/>
      <w:r w:rsidRPr="00064FB4">
        <w:rPr>
          <w:lang w:val="en-GB"/>
        </w:rPr>
        <w:t>justo</w:t>
      </w:r>
      <w:proofErr w:type="spellEnd"/>
      <w:r w:rsidRPr="00064FB4">
        <w:rPr>
          <w:lang w:val="en-GB"/>
        </w:rPr>
        <w:t xml:space="preserve">, </w:t>
      </w:r>
      <w:proofErr w:type="spellStart"/>
      <w:r w:rsidRPr="00064FB4">
        <w:rPr>
          <w:lang w:val="en-GB"/>
        </w:rPr>
        <w:t>ut</w:t>
      </w:r>
      <w:proofErr w:type="spellEnd"/>
      <w:r w:rsidRPr="00064FB4">
        <w:rPr>
          <w:lang w:val="en-GB"/>
        </w:rPr>
        <w:t xml:space="preserve"> </w:t>
      </w:r>
      <w:proofErr w:type="spellStart"/>
      <w:r w:rsidRPr="00064FB4">
        <w:rPr>
          <w:lang w:val="en-GB"/>
        </w:rPr>
        <w:t>iaculis</w:t>
      </w:r>
      <w:proofErr w:type="spellEnd"/>
      <w:r w:rsidRPr="00064FB4">
        <w:rPr>
          <w:lang w:val="en-GB"/>
        </w:rPr>
        <w:t xml:space="preserve"> ante libero </w:t>
      </w:r>
      <w:proofErr w:type="spellStart"/>
      <w:r w:rsidRPr="00064FB4">
        <w:rPr>
          <w:lang w:val="en-GB"/>
        </w:rPr>
        <w:t>quis</w:t>
      </w:r>
      <w:proofErr w:type="spellEnd"/>
      <w:r w:rsidRPr="00064FB4">
        <w:rPr>
          <w:lang w:val="en-GB"/>
        </w:rPr>
        <w:t xml:space="preserve"> </w:t>
      </w:r>
      <w:proofErr w:type="spellStart"/>
      <w:r w:rsidRPr="00064FB4">
        <w:rPr>
          <w:lang w:val="en-GB"/>
        </w:rPr>
        <w:t>justo</w:t>
      </w:r>
      <w:proofErr w:type="spellEnd"/>
      <w:r w:rsidRPr="00064FB4">
        <w:rPr>
          <w:lang w:val="en-GB"/>
        </w:rPr>
        <w:t xml:space="preserve">. Ut </w:t>
      </w:r>
      <w:proofErr w:type="spellStart"/>
      <w:r w:rsidRPr="00064FB4">
        <w:rPr>
          <w:lang w:val="en-GB"/>
        </w:rPr>
        <w:t>sed</w:t>
      </w:r>
      <w:proofErr w:type="spellEnd"/>
      <w:r w:rsidRPr="00064FB4">
        <w:rPr>
          <w:lang w:val="en-GB"/>
        </w:rPr>
        <w:t xml:space="preserve"> </w:t>
      </w:r>
      <w:proofErr w:type="spellStart"/>
      <w:r w:rsidRPr="00064FB4">
        <w:rPr>
          <w:lang w:val="en-GB"/>
        </w:rPr>
        <w:t>volutpat</w:t>
      </w:r>
      <w:proofErr w:type="spellEnd"/>
      <w:r w:rsidRPr="00064FB4">
        <w:rPr>
          <w:lang w:val="en-GB"/>
        </w:rPr>
        <w:t xml:space="preserve"> </w:t>
      </w:r>
      <w:proofErr w:type="spellStart"/>
      <w:r w:rsidRPr="00064FB4">
        <w:rPr>
          <w:lang w:val="en-GB"/>
        </w:rPr>
        <w:t>leo</w:t>
      </w:r>
      <w:proofErr w:type="spellEnd"/>
      <w:r w:rsidRPr="00064FB4">
        <w:rPr>
          <w:lang w:val="en-GB"/>
        </w:rPr>
        <w:t xml:space="preserve">. </w:t>
      </w:r>
      <w:proofErr w:type="spellStart"/>
      <w:r w:rsidRPr="00064FB4">
        <w:rPr>
          <w:lang w:val="en-GB"/>
        </w:rPr>
        <w:t>Curabitur</w:t>
      </w:r>
      <w:proofErr w:type="spellEnd"/>
      <w:r w:rsidR="00064FB4">
        <w:rPr>
          <w:lang w:val="en-GB"/>
        </w:rPr>
        <w:t>.</w:t>
      </w:r>
    </w:p>
    <w:p w14:paraId="18696B27" w14:textId="77777777" w:rsidR="00064FB4" w:rsidRPr="00064FB4" w:rsidRDefault="00064FB4" w:rsidP="00064FB4">
      <w:pPr>
        <w:rPr>
          <w:rFonts w:ascii="Times" w:hAnsi="Times"/>
          <w:szCs w:val="24"/>
          <w:lang w:val="en-GB"/>
        </w:rPr>
      </w:pPr>
    </w:p>
    <w:p w14:paraId="1F40731D" w14:textId="77777777" w:rsidR="00BF22B5" w:rsidRPr="00064FB4" w:rsidRDefault="00952B8D" w:rsidP="00064FB4">
      <w:pPr>
        <w:pStyle w:val="Third-LevelHeadinds"/>
        <w:rPr>
          <w:lang w:val="en-GB"/>
        </w:rPr>
      </w:pPr>
      <w:r w:rsidRPr="00064FB4">
        <w:rPr>
          <w:lang w:val="en-GB"/>
        </w:rPr>
        <w:t>Level heading 3</w:t>
      </w:r>
    </w:p>
    <w:p w14:paraId="2CC76F45" w14:textId="15C01C0E" w:rsidR="000F7599" w:rsidRDefault="00952B8D" w:rsidP="001547A2">
      <w:pPr>
        <w:rPr>
          <w:lang w:val="en-GB"/>
        </w:rPr>
      </w:pPr>
      <w:r w:rsidRPr="00064FB4">
        <w:rPr>
          <w:lang w:val="en-GB"/>
        </w:rPr>
        <w:t xml:space="preserve">Lorem ipsum </w:t>
      </w:r>
      <w:proofErr w:type="spellStart"/>
      <w:r w:rsidRPr="00064FB4">
        <w:rPr>
          <w:lang w:val="en-GB"/>
        </w:rPr>
        <w:t>dolor</w:t>
      </w:r>
      <w:proofErr w:type="spellEnd"/>
      <w:r w:rsidRPr="00064FB4">
        <w:rPr>
          <w:lang w:val="en-GB"/>
        </w:rPr>
        <w:t xml:space="preserve"> sit </w:t>
      </w:r>
      <w:proofErr w:type="spellStart"/>
      <w:r w:rsidRPr="00064FB4">
        <w:rPr>
          <w:lang w:val="en-GB"/>
        </w:rPr>
        <w:t>amet</w:t>
      </w:r>
      <w:proofErr w:type="spellEnd"/>
      <w:r w:rsidRPr="00064FB4">
        <w:rPr>
          <w:lang w:val="en-GB"/>
        </w:rPr>
        <w:t xml:space="preserve">, </w:t>
      </w:r>
      <w:proofErr w:type="spellStart"/>
      <w:r w:rsidRPr="00064FB4">
        <w:rPr>
          <w:lang w:val="en-GB"/>
        </w:rPr>
        <w:t>consectetur</w:t>
      </w:r>
      <w:proofErr w:type="spellEnd"/>
      <w:r w:rsidRPr="00064FB4">
        <w:rPr>
          <w:lang w:val="en-GB"/>
        </w:rPr>
        <w:t xml:space="preserve"> </w:t>
      </w:r>
      <w:proofErr w:type="spellStart"/>
      <w:r w:rsidRPr="00064FB4">
        <w:rPr>
          <w:lang w:val="en-GB"/>
        </w:rPr>
        <w:t>adipiscing</w:t>
      </w:r>
      <w:proofErr w:type="spellEnd"/>
      <w:r w:rsidRPr="00064FB4">
        <w:rPr>
          <w:lang w:val="en-GB"/>
        </w:rPr>
        <w:t xml:space="preserve"> </w:t>
      </w:r>
      <w:proofErr w:type="spellStart"/>
      <w:r w:rsidRPr="00064FB4">
        <w:rPr>
          <w:lang w:val="en-GB"/>
        </w:rPr>
        <w:t>elit</w:t>
      </w:r>
      <w:proofErr w:type="spellEnd"/>
      <w:r w:rsidRPr="00064FB4">
        <w:rPr>
          <w:lang w:val="en-GB"/>
        </w:rPr>
        <w:t xml:space="preserve">. Maecenas </w:t>
      </w:r>
      <w:proofErr w:type="spellStart"/>
      <w:r w:rsidRPr="00064FB4">
        <w:rPr>
          <w:lang w:val="en-GB"/>
        </w:rPr>
        <w:t>finibus</w:t>
      </w:r>
      <w:proofErr w:type="spellEnd"/>
      <w:r w:rsidRPr="00064FB4">
        <w:rPr>
          <w:lang w:val="en-GB"/>
        </w:rPr>
        <w:t xml:space="preserve"> </w:t>
      </w:r>
      <w:proofErr w:type="spellStart"/>
      <w:r w:rsidRPr="00064FB4">
        <w:rPr>
          <w:lang w:val="en-GB"/>
        </w:rPr>
        <w:t>posuere</w:t>
      </w:r>
      <w:proofErr w:type="spellEnd"/>
      <w:r w:rsidRPr="00064FB4">
        <w:rPr>
          <w:lang w:val="en-GB"/>
        </w:rPr>
        <w:t xml:space="preserve"> lorem </w:t>
      </w:r>
      <w:proofErr w:type="spellStart"/>
      <w:r w:rsidRPr="00064FB4">
        <w:rPr>
          <w:lang w:val="en-GB"/>
        </w:rPr>
        <w:t>nec</w:t>
      </w:r>
      <w:proofErr w:type="spellEnd"/>
      <w:r w:rsidRPr="00064FB4">
        <w:rPr>
          <w:lang w:val="en-GB"/>
        </w:rPr>
        <w:t xml:space="preserve"> pulvinar. Donec </w:t>
      </w:r>
      <w:proofErr w:type="spellStart"/>
      <w:r w:rsidRPr="00064FB4">
        <w:rPr>
          <w:lang w:val="en-GB"/>
        </w:rPr>
        <w:t>varius</w:t>
      </w:r>
      <w:proofErr w:type="spellEnd"/>
      <w:r w:rsidRPr="00064FB4">
        <w:rPr>
          <w:lang w:val="en-GB"/>
        </w:rPr>
        <w:t xml:space="preserve"> </w:t>
      </w:r>
      <w:proofErr w:type="spellStart"/>
      <w:r w:rsidRPr="00064FB4">
        <w:rPr>
          <w:lang w:val="en-GB"/>
        </w:rPr>
        <w:t>rhoncus</w:t>
      </w:r>
      <w:proofErr w:type="spellEnd"/>
      <w:r w:rsidRPr="00064FB4">
        <w:rPr>
          <w:lang w:val="en-GB"/>
        </w:rPr>
        <w:t xml:space="preserve"> </w:t>
      </w:r>
      <w:proofErr w:type="spellStart"/>
      <w:r w:rsidRPr="00064FB4">
        <w:rPr>
          <w:lang w:val="en-GB"/>
        </w:rPr>
        <w:t>leo</w:t>
      </w:r>
      <w:proofErr w:type="spellEnd"/>
      <w:r w:rsidRPr="00064FB4">
        <w:rPr>
          <w:lang w:val="en-GB"/>
        </w:rPr>
        <w:t xml:space="preserve"> </w:t>
      </w:r>
      <w:proofErr w:type="spellStart"/>
      <w:r w:rsidRPr="00064FB4">
        <w:rPr>
          <w:lang w:val="en-GB"/>
        </w:rPr>
        <w:t>nec</w:t>
      </w:r>
      <w:proofErr w:type="spellEnd"/>
      <w:r w:rsidRPr="00064FB4">
        <w:rPr>
          <w:lang w:val="en-GB"/>
        </w:rPr>
        <w:t xml:space="preserve"> semper. </w:t>
      </w:r>
      <w:proofErr w:type="spellStart"/>
      <w:r w:rsidRPr="00064FB4">
        <w:rPr>
          <w:lang w:val="en-GB"/>
        </w:rPr>
        <w:t>Nulla</w:t>
      </w:r>
      <w:proofErr w:type="spellEnd"/>
      <w:r w:rsidRPr="00064FB4">
        <w:rPr>
          <w:lang w:val="en-GB"/>
        </w:rPr>
        <w:t xml:space="preserve"> pulvinar ex </w:t>
      </w:r>
      <w:proofErr w:type="spellStart"/>
      <w:r w:rsidRPr="00064FB4">
        <w:rPr>
          <w:lang w:val="en-GB"/>
        </w:rPr>
        <w:t>nulla</w:t>
      </w:r>
      <w:proofErr w:type="spellEnd"/>
      <w:r w:rsidRPr="00064FB4">
        <w:rPr>
          <w:lang w:val="en-GB"/>
        </w:rPr>
        <w:t xml:space="preserve">, sit </w:t>
      </w:r>
      <w:proofErr w:type="spellStart"/>
      <w:r w:rsidRPr="00064FB4">
        <w:rPr>
          <w:lang w:val="en-GB"/>
        </w:rPr>
        <w:t>amet</w:t>
      </w:r>
      <w:proofErr w:type="spellEnd"/>
      <w:r w:rsidRPr="00064FB4">
        <w:rPr>
          <w:lang w:val="en-GB"/>
        </w:rPr>
        <w:t xml:space="preserve"> </w:t>
      </w:r>
      <w:proofErr w:type="spellStart"/>
      <w:r w:rsidRPr="00064FB4">
        <w:rPr>
          <w:lang w:val="en-GB"/>
        </w:rPr>
        <w:t>feugiat</w:t>
      </w:r>
      <w:proofErr w:type="spellEnd"/>
      <w:r w:rsidRPr="00064FB4">
        <w:rPr>
          <w:lang w:val="en-GB"/>
        </w:rPr>
        <w:t xml:space="preserve"> nisi </w:t>
      </w:r>
      <w:proofErr w:type="spellStart"/>
      <w:r w:rsidRPr="00064FB4">
        <w:rPr>
          <w:lang w:val="en-GB"/>
        </w:rPr>
        <w:t>laoreet</w:t>
      </w:r>
      <w:proofErr w:type="spellEnd"/>
      <w:r w:rsidRPr="00064FB4">
        <w:rPr>
          <w:lang w:val="en-GB"/>
        </w:rPr>
        <w:t xml:space="preserve"> auctor. Cras </w:t>
      </w:r>
      <w:proofErr w:type="spellStart"/>
      <w:r w:rsidRPr="00064FB4">
        <w:rPr>
          <w:lang w:val="en-GB"/>
        </w:rPr>
        <w:t>tincidunt</w:t>
      </w:r>
      <w:proofErr w:type="spellEnd"/>
      <w:r w:rsidRPr="00064FB4">
        <w:rPr>
          <w:lang w:val="en-GB"/>
        </w:rPr>
        <w:t xml:space="preserve">, </w:t>
      </w:r>
      <w:proofErr w:type="spellStart"/>
      <w:r w:rsidRPr="00064FB4">
        <w:rPr>
          <w:lang w:val="en-GB"/>
        </w:rPr>
        <w:t>neque</w:t>
      </w:r>
      <w:proofErr w:type="spellEnd"/>
      <w:r w:rsidRPr="00064FB4">
        <w:rPr>
          <w:lang w:val="en-GB"/>
        </w:rPr>
        <w:t xml:space="preserve"> non lacinia </w:t>
      </w:r>
      <w:proofErr w:type="spellStart"/>
      <w:r w:rsidRPr="00064FB4">
        <w:rPr>
          <w:lang w:val="en-GB"/>
        </w:rPr>
        <w:t>porttitor</w:t>
      </w:r>
      <w:proofErr w:type="spellEnd"/>
      <w:r w:rsidRPr="00064FB4">
        <w:rPr>
          <w:lang w:val="en-GB"/>
        </w:rPr>
        <w:t xml:space="preserve">, libero ante </w:t>
      </w:r>
      <w:proofErr w:type="spellStart"/>
      <w:r w:rsidRPr="00064FB4">
        <w:rPr>
          <w:lang w:val="en-GB"/>
        </w:rPr>
        <w:t>placerat</w:t>
      </w:r>
      <w:proofErr w:type="spellEnd"/>
      <w:r w:rsidRPr="00064FB4">
        <w:rPr>
          <w:lang w:val="en-GB"/>
        </w:rPr>
        <w:t xml:space="preserve"> </w:t>
      </w:r>
      <w:proofErr w:type="spellStart"/>
      <w:r w:rsidRPr="00064FB4">
        <w:rPr>
          <w:lang w:val="en-GB"/>
        </w:rPr>
        <w:t>justo</w:t>
      </w:r>
      <w:proofErr w:type="spellEnd"/>
      <w:r w:rsidRPr="00064FB4">
        <w:rPr>
          <w:lang w:val="en-GB"/>
        </w:rPr>
        <w:t xml:space="preserve">, </w:t>
      </w:r>
      <w:proofErr w:type="spellStart"/>
      <w:r w:rsidRPr="00064FB4">
        <w:rPr>
          <w:lang w:val="en-GB"/>
        </w:rPr>
        <w:t>ut</w:t>
      </w:r>
      <w:proofErr w:type="spellEnd"/>
      <w:r w:rsidRPr="00064FB4">
        <w:rPr>
          <w:lang w:val="en-GB"/>
        </w:rPr>
        <w:t xml:space="preserve"> </w:t>
      </w:r>
      <w:proofErr w:type="spellStart"/>
      <w:r w:rsidRPr="00064FB4">
        <w:rPr>
          <w:lang w:val="en-GB"/>
        </w:rPr>
        <w:t>iaculis</w:t>
      </w:r>
      <w:proofErr w:type="spellEnd"/>
      <w:r w:rsidRPr="00064FB4">
        <w:rPr>
          <w:lang w:val="en-GB"/>
        </w:rPr>
        <w:t xml:space="preserve"> ante libero </w:t>
      </w:r>
      <w:proofErr w:type="spellStart"/>
      <w:r w:rsidRPr="00064FB4">
        <w:rPr>
          <w:lang w:val="en-GB"/>
        </w:rPr>
        <w:t>quis</w:t>
      </w:r>
      <w:proofErr w:type="spellEnd"/>
      <w:r w:rsidRPr="00064FB4">
        <w:rPr>
          <w:lang w:val="en-GB"/>
        </w:rPr>
        <w:t xml:space="preserve"> </w:t>
      </w:r>
      <w:proofErr w:type="spellStart"/>
      <w:r w:rsidRPr="00064FB4">
        <w:rPr>
          <w:lang w:val="en-GB"/>
        </w:rPr>
        <w:t>justo</w:t>
      </w:r>
      <w:proofErr w:type="spellEnd"/>
      <w:r w:rsidRPr="00064FB4">
        <w:rPr>
          <w:lang w:val="en-GB"/>
        </w:rPr>
        <w:t xml:space="preserve">. Ut </w:t>
      </w:r>
      <w:proofErr w:type="spellStart"/>
      <w:r w:rsidRPr="00064FB4">
        <w:rPr>
          <w:lang w:val="en-GB"/>
        </w:rPr>
        <w:t>sed</w:t>
      </w:r>
      <w:proofErr w:type="spellEnd"/>
      <w:r w:rsidRPr="00064FB4">
        <w:rPr>
          <w:lang w:val="en-GB"/>
        </w:rPr>
        <w:t xml:space="preserve"> </w:t>
      </w:r>
      <w:proofErr w:type="spellStart"/>
      <w:r w:rsidRPr="00064FB4">
        <w:rPr>
          <w:lang w:val="en-GB"/>
        </w:rPr>
        <w:t>volutpat</w:t>
      </w:r>
      <w:proofErr w:type="spellEnd"/>
      <w:r w:rsidRPr="00064FB4">
        <w:rPr>
          <w:lang w:val="en-GB"/>
        </w:rPr>
        <w:t xml:space="preserve"> </w:t>
      </w:r>
      <w:proofErr w:type="spellStart"/>
      <w:r w:rsidRPr="00064FB4">
        <w:rPr>
          <w:lang w:val="en-GB"/>
        </w:rPr>
        <w:t>leo</w:t>
      </w:r>
      <w:proofErr w:type="spellEnd"/>
      <w:r w:rsidRPr="00064FB4">
        <w:rPr>
          <w:lang w:val="en-GB"/>
        </w:rPr>
        <w:t xml:space="preserve">. </w:t>
      </w:r>
      <w:proofErr w:type="spellStart"/>
      <w:r w:rsidRPr="00064FB4">
        <w:rPr>
          <w:lang w:val="en-GB"/>
        </w:rPr>
        <w:t>Curabitur</w:t>
      </w:r>
      <w:proofErr w:type="spellEnd"/>
      <w:r w:rsidRPr="00064FB4">
        <w:rPr>
          <w:lang w:val="en-GB"/>
        </w:rPr>
        <w:t xml:space="preserve"> ligula lorem, tempus </w:t>
      </w:r>
      <w:proofErr w:type="spellStart"/>
      <w:r w:rsidRPr="00064FB4">
        <w:rPr>
          <w:lang w:val="en-GB"/>
        </w:rPr>
        <w:t>eu</w:t>
      </w:r>
      <w:proofErr w:type="spellEnd"/>
      <w:r w:rsidRPr="00064FB4">
        <w:rPr>
          <w:lang w:val="en-GB"/>
        </w:rPr>
        <w:t xml:space="preserve"> ipsum non, tempus </w:t>
      </w:r>
      <w:proofErr w:type="spellStart"/>
      <w:r w:rsidRPr="00064FB4">
        <w:rPr>
          <w:lang w:val="en-GB"/>
        </w:rPr>
        <w:t>volutpat</w:t>
      </w:r>
      <w:proofErr w:type="spellEnd"/>
      <w:r w:rsidRPr="00064FB4">
        <w:rPr>
          <w:lang w:val="en-GB"/>
        </w:rPr>
        <w:t xml:space="preserve"> ipsum. </w:t>
      </w:r>
      <w:proofErr w:type="spellStart"/>
      <w:r w:rsidRPr="00064FB4">
        <w:rPr>
          <w:lang w:val="en-GB"/>
        </w:rPr>
        <w:t>Nulla</w:t>
      </w:r>
      <w:proofErr w:type="spellEnd"/>
      <w:r w:rsidRPr="00064FB4">
        <w:rPr>
          <w:lang w:val="en-GB"/>
        </w:rPr>
        <w:t xml:space="preserve"> at fermentum ex. </w:t>
      </w:r>
      <w:proofErr w:type="spellStart"/>
      <w:r w:rsidRPr="00064FB4">
        <w:rPr>
          <w:lang w:val="en-GB"/>
        </w:rPr>
        <w:t>Nullam</w:t>
      </w:r>
      <w:proofErr w:type="spellEnd"/>
      <w:r w:rsidRPr="00064FB4">
        <w:rPr>
          <w:lang w:val="en-GB"/>
        </w:rPr>
        <w:t xml:space="preserve"> </w:t>
      </w:r>
      <w:proofErr w:type="spellStart"/>
      <w:r w:rsidRPr="00064FB4">
        <w:rPr>
          <w:lang w:val="en-GB"/>
        </w:rPr>
        <w:t>ultrices</w:t>
      </w:r>
      <w:proofErr w:type="spellEnd"/>
      <w:r w:rsidRPr="00064FB4">
        <w:rPr>
          <w:lang w:val="en-GB"/>
        </w:rPr>
        <w:t xml:space="preserve"> et </w:t>
      </w:r>
      <w:proofErr w:type="spellStart"/>
      <w:r w:rsidRPr="00064FB4">
        <w:rPr>
          <w:lang w:val="en-GB"/>
        </w:rPr>
        <w:t>enim</w:t>
      </w:r>
      <w:proofErr w:type="spellEnd"/>
      <w:r w:rsidRPr="00064FB4">
        <w:rPr>
          <w:lang w:val="en-GB"/>
        </w:rPr>
        <w:t xml:space="preserve"> et </w:t>
      </w:r>
      <w:proofErr w:type="spellStart"/>
      <w:r w:rsidRPr="00064FB4">
        <w:rPr>
          <w:lang w:val="en-GB"/>
        </w:rPr>
        <w:t>venenatis</w:t>
      </w:r>
      <w:proofErr w:type="spellEnd"/>
      <w:r w:rsidRPr="00064FB4">
        <w:rPr>
          <w:lang w:val="en-GB"/>
        </w:rPr>
        <w:t xml:space="preserve">. Nam maximus id </w:t>
      </w:r>
      <w:proofErr w:type="spellStart"/>
      <w:r w:rsidRPr="00064FB4">
        <w:rPr>
          <w:lang w:val="en-GB"/>
        </w:rPr>
        <w:t>risus</w:t>
      </w:r>
      <w:proofErr w:type="spellEnd"/>
      <w:r w:rsidRPr="00064FB4">
        <w:rPr>
          <w:lang w:val="en-GB"/>
        </w:rPr>
        <w:t xml:space="preserve"> pharetra </w:t>
      </w:r>
      <w:proofErr w:type="spellStart"/>
      <w:r w:rsidRPr="00064FB4">
        <w:rPr>
          <w:lang w:val="en-GB"/>
        </w:rPr>
        <w:t>ultrices</w:t>
      </w:r>
      <w:proofErr w:type="spellEnd"/>
      <w:r w:rsidRPr="00064FB4">
        <w:rPr>
          <w:lang w:val="en-GB"/>
        </w:rPr>
        <w:t xml:space="preserve">. </w:t>
      </w:r>
      <w:proofErr w:type="spellStart"/>
      <w:r w:rsidRPr="00064FB4">
        <w:rPr>
          <w:lang w:val="en-GB"/>
        </w:rPr>
        <w:t>Praesent</w:t>
      </w:r>
      <w:proofErr w:type="spellEnd"/>
      <w:r w:rsidRPr="00064FB4">
        <w:rPr>
          <w:lang w:val="en-GB"/>
        </w:rPr>
        <w:t xml:space="preserve"> auctor porta </w:t>
      </w:r>
      <w:proofErr w:type="spellStart"/>
      <w:r w:rsidRPr="00064FB4">
        <w:rPr>
          <w:lang w:val="en-GB"/>
        </w:rPr>
        <w:t>dolor</w:t>
      </w:r>
      <w:proofErr w:type="spellEnd"/>
      <w:r w:rsidRPr="00064FB4">
        <w:rPr>
          <w:lang w:val="en-GB"/>
        </w:rPr>
        <w:t xml:space="preserve"> at </w:t>
      </w:r>
      <w:proofErr w:type="spellStart"/>
      <w:r w:rsidRPr="00064FB4">
        <w:rPr>
          <w:lang w:val="en-GB"/>
        </w:rPr>
        <w:t>accumsan</w:t>
      </w:r>
      <w:proofErr w:type="spellEnd"/>
      <w:r w:rsidRPr="00064FB4">
        <w:rPr>
          <w:lang w:val="en-GB"/>
        </w:rPr>
        <w:t xml:space="preserve">. Integer </w:t>
      </w:r>
      <w:proofErr w:type="spellStart"/>
      <w:r w:rsidRPr="00064FB4">
        <w:rPr>
          <w:lang w:val="en-GB"/>
        </w:rPr>
        <w:t>justo</w:t>
      </w:r>
      <w:proofErr w:type="spellEnd"/>
      <w:r w:rsidRPr="00064FB4">
        <w:rPr>
          <w:lang w:val="en-GB"/>
        </w:rPr>
        <w:t xml:space="preserve"> </w:t>
      </w:r>
      <w:proofErr w:type="spellStart"/>
      <w:r w:rsidRPr="00064FB4">
        <w:rPr>
          <w:lang w:val="en-GB"/>
        </w:rPr>
        <w:t>metus</w:t>
      </w:r>
      <w:proofErr w:type="spellEnd"/>
      <w:r w:rsidRPr="00064FB4">
        <w:rPr>
          <w:lang w:val="en-GB"/>
        </w:rPr>
        <w:t xml:space="preserve">, </w:t>
      </w:r>
      <w:proofErr w:type="spellStart"/>
      <w:r w:rsidRPr="00064FB4">
        <w:rPr>
          <w:lang w:val="en-GB"/>
        </w:rPr>
        <w:t>iaculis</w:t>
      </w:r>
      <w:proofErr w:type="spellEnd"/>
      <w:r w:rsidRPr="00064FB4">
        <w:rPr>
          <w:lang w:val="en-GB"/>
        </w:rPr>
        <w:t xml:space="preserve"> vitae </w:t>
      </w:r>
      <w:proofErr w:type="spellStart"/>
      <w:r w:rsidRPr="00064FB4">
        <w:rPr>
          <w:lang w:val="en-GB"/>
        </w:rPr>
        <w:t>egestas</w:t>
      </w:r>
      <w:proofErr w:type="spellEnd"/>
      <w:r w:rsidRPr="00064FB4">
        <w:rPr>
          <w:lang w:val="en-GB"/>
        </w:rPr>
        <w:t xml:space="preserve"> pulvinar, </w:t>
      </w:r>
      <w:proofErr w:type="spellStart"/>
      <w:r w:rsidRPr="00064FB4">
        <w:rPr>
          <w:lang w:val="en-GB"/>
        </w:rPr>
        <w:t>rhoncus</w:t>
      </w:r>
      <w:proofErr w:type="spellEnd"/>
      <w:r w:rsidRPr="00064FB4">
        <w:rPr>
          <w:lang w:val="en-GB"/>
        </w:rPr>
        <w:t xml:space="preserve"> </w:t>
      </w:r>
      <w:proofErr w:type="spellStart"/>
      <w:r w:rsidRPr="00064FB4">
        <w:rPr>
          <w:lang w:val="en-GB"/>
        </w:rPr>
        <w:t>nec</w:t>
      </w:r>
      <w:proofErr w:type="spellEnd"/>
      <w:r w:rsidRPr="00064FB4">
        <w:rPr>
          <w:lang w:val="en-GB"/>
        </w:rPr>
        <w:t xml:space="preserve"> ipsum. </w:t>
      </w:r>
      <w:proofErr w:type="spellStart"/>
      <w:r w:rsidRPr="00064FB4">
        <w:rPr>
          <w:lang w:val="en-GB"/>
        </w:rPr>
        <w:t>Sed</w:t>
      </w:r>
      <w:proofErr w:type="spellEnd"/>
      <w:r w:rsidRPr="00064FB4">
        <w:rPr>
          <w:lang w:val="en-GB"/>
        </w:rPr>
        <w:t xml:space="preserve"> </w:t>
      </w:r>
      <w:proofErr w:type="spellStart"/>
      <w:r w:rsidRPr="00064FB4">
        <w:rPr>
          <w:lang w:val="en-GB"/>
        </w:rPr>
        <w:t>vel</w:t>
      </w:r>
      <w:proofErr w:type="spellEnd"/>
      <w:r w:rsidRPr="00064FB4">
        <w:rPr>
          <w:lang w:val="en-GB"/>
        </w:rPr>
        <w:t xml:space="preserve"> </w:t>
      </w:r>
      <w:proofErr w:type="spellStart"/>
      <w:r w:rsidRPr="00064FB4">
        <w:rPr>
          <w:lang w:val="en-GB"/>
        </w:rPr>
        <w:t>porttitor</w:t>
      </w:r>
      <w:proofErr w:type="spellEnd"/>
      <w:r w:rsidRPr="00064FB4">
        <w:rPr>
          <w:lang w:val="en-GB"/>
        </w:rPr>
        <w:t xml:space="preserve"> libero.</w:t>
      </w:r>
    </w:p>
    <w:p w14:paraId="06010C4F" w14:textId="77777777" w:rsidR="001547A2" w:rsidRDefault="001547A2" w:rsidP="001547A2">
      <w:pPr>
        <w:rPr>
          <w:lang w:val="en-GB"/>
        </w:rPr>
      </w:pPr>
    </w:p>
    <w:p w14:paraId="5C6E9FBC" w14:textId="466AF129" w:rsidR="00D56797" w:rsidRPr="00064FB4" w:rsidRDefault="00D56797" w:rsidP="000F7599">
      <w:pPr>
        <w:pStyle w:val="Second-LevelHeadings"/>
        <w:rPr>
          <w:rFonts w:ascii="Times" w:hAnsi="Times"/>
          <w:szCs w:val="24"/>
          <w:lang w:val="en-GB"/>
        </w:rPr>
      </w:pPr>
      <w:r w:rsidRPr="00064FB4">
        <w:rPr>
          <w:lang w:val="en-GB"/>
        </w:rPr>
        <w:t xml:space="preserve">In-text </w:t>
      </w:r>
      <w:r w:rsidR="00A6661E" w:rsidRPr="00064FB4">
        <w:rPr>
          <w:lang w:val="en-GB"/>
        </w:rPr>
        <w:t>C</w:t>
      </w:r>
      <w:r w:rsidRPr="00064FB4">
        <w:rPr>
          <w:lang w:val="en-GB"/>
        </w:rPr>
        <w:t>itations</w:t>
      </w:r>
    </w:p>
    <w:p w14:paraId="1AF2D31B" w14:textId="77777777" w:rsidR="00D56797" w:rsidRDefault="00D56797" w:rsidP="00064FB4">
      <w:pPr>
        <w:rPr>
          <w:lang w:val="en-GB"/>
        </w:rPr>
      </w:pPr>
      <w:r w:rsidRPr="00D56797">
        <w:rPr>
          <w:lang w:val="en-GB"/>
        </w:rPr>
        <w:t>Every use of information from other sources must be cited in the text so that it is clear that external material has been used.</w:t>
      </w:r>
    </w:p>
    <w:p w14:paraId="7099642F" w14:textId="77777777" w:rsidR="00064FB4" w:rsidRPr="00D56797" w:rsidRDefault="00064FB4" w:rsidP="00064FB4">
      <w:pPr>
        <w:rPr>
          <w:lang w:val="en-GB"/>
        </w:rPr>
      </w:pPr>
    </w:p>
    <w:p w14:paraId="47A553D0" w14:textId="77777777" w:rsidR="00064FB4" w:rsidRDefault="00D56797" w:rsidP="00064FB4">
      <w:pPr>
        <w:rPr>
          <w:lang w:val="en-GB"/>
        </w:rPr>
      </w:pPr>
      <w:r w:rsidRPr="00D56797">
        <w:rPr>
          <w:lang w:val="en-GB"/>
        </w:rPr>
        <w:t>If the author is already mentioned in the main text then the year should follow the name within parenthesis.</w:t>
      </w:r>
    </w:p>
    <w:p w14:paraId="2C8D2C67" w14:textId="77777777" w:rsidR="00064FB4" w:rsidRPr="00D56797" w:rsidRDefault="00064FB4" w:rsidP="00064FB4">
      <w:pPr>
        <w:rPr>
          <w:lang w:val="en-GB"/>
        </w:rPr>
      </w:pPr>
    </w:p>
    <w:p w14:paraId="3EED3D17" w14:textId="77777777" w:rsidR="00D56797" w:rsidRDefault="00D56797" w:rsidP="00CB0EEE">
      <w:pPr>
        <w:pStyle w:val="ListParagraph"/>
        <w:numPr>
          <w:ilvl w:val="0"/>
          <w:numId w:val="16"/>
        </w:numPr>
        <w:rPr>
          <w:lang w:val="en-GB"/>
        </w:rPr>
      </w:pPr>
      <w:r w:rsidRPr="00064FB4">
        <w:rPr>
          <w:lang w:val="en-GB"/>
        </w:rPr>
        <w:t>Both Jones (2013) and Brown (2010) showed that …</w:t>
      </w:r>
    </w:p>
    <w:p w14:paraId="2E4D74BF" w14:textId="77777777" w:rsidR="00064FB4" w:rsidRPr="00064FB4" w:rsidRDefault="00064FB4" w:rsidP="00064FB4">
      <w:pPr>
        <w:rPr>
          <w:lang w:val="en-GB"/>
        </w:rPr>
      </w:pPr>
    </w:p>
    <w:p w14:paraId="6C84919C" w14:textId="77777777" w:rsidR="00D56797" w:rsidRDefault="00D56797" w:rsidP="00064FB4">
      <w:pPr>
        <w:rPr>
          <w:lang w:val="en-GB"/>
        </w:rPr>
      </w:pPr>
      <w:r w:rsidRPr="00D56797">
        <w:rPr>
          <w:lang w:val="en-GB"/>
        </w:rPr>
        <w:t>If the author name is not mentioned in the main text then the surname and year should be inserted, in parenthesis, after the relevant text. Multiple citations should be separated by semi-colon and follow alphabetical order.</w:t>
      </w:r>
    </w:p>
    <w:p w14:paraId="34D2FFCA" w14:textId="77777777" w:rsidR="00064FB4" w:rsidRPr="00D56797" w:rsidRDefault="00064FB4" w:rsidP="00064FB4">
      <w:pPr>
        <w:rPr>
          <w:lang w:val="en-GB"/>
        </w:rPr>
      </w:pPr>
    </w:p>
    <w:p w14:paraId="1DABB470" w14:textId="3BF77530" w:rsidR="00D56797" w:rsidRDefault="00D56797" w:rsidP="00CB0EEE">
      <w:pPr>
        <w:pStyle w:val="ListParagraph"/>
        <w:numPr>
          <w:ilvl w:val="0"/>
          <w:numId w:val="16"/>
        </w:numPr>
        <w:rPr>
          <w:lang w:val="en-GB"/>
        </w:rPr>
      </w:pPr>
      <w:r w:rsidRPr="00064FB4">
        <w:rPr>
          <w:lang w:val="en-GB"/>
        </w:rPr>
        <w:t>The statistics clearly show this to be untrue (Brown</w:t>
      </w:r>
      <w:r w:rsidR="009C70FF">
        <w:rPr>
          <w:lang w:val="en-GB"/>
        </w:rPr>
        <w:t>,</w:t>
      </w:r>
      <w:r w:rsidRPr="00064FB4">
        <w:rPr>
          <w:lang w:val="en-GB"/>
        </w:rPr>
        <w:t xml:space="preserve"> 2010; Jones</w:t>
      </w:r>
      <w:r w:rsidR="009C70FF">
        <w:rPr>
          <w:lang w:val="en-GB"/>
        </w:rPr>
        <w:t>,</w:t>
      </w:r>
      <w:r w:rsidRPr="00064FB4">
        <w:rPr>
          <w:lang w:val="en-GB"/>
        </w:rPr>
        <w:t xml:space="preserve"> 2013).</w:t>
      </w:r>
    </w:p>
    <w:p w14:paraId="5F35EE2C" w14:textId="77777777" w:rsidR="00064FB4" w:rsidRPr="00064FB4" w:rsidRDefault="00064FB4" w:rsidP="00064FB4">
      <w:pPr>
        <w:rPr>
          <w:lang w:val="en-GB"/>
        </w:rPr>
      </w:pPr>
    </w:p>
    <w:p w14:paraId="32FF04BF" w14:textId="759F6A6B" w:rsidR="00D56797" w:rsidRDefault="00F83022" w:rsidP="00064FB4">
      <w:pPr>
        <w:rPr>
          <w:lang w:val="en-GB"/>
        </w:rPr>
      </w:pPr>
      <w:r w:rsidRPr="00F83022">
        <w:rPr>
          <w:lang w:val="en-GB"/>
        </w:rPr>
        <w:t>For in-text citations, cite only the surname of the first author followed by et al.</w:t>
      </w:r>
    </w:p>
    <w:p w14:paraId="7C65E967" w14:textId="77777777" w:rsidR="00064FB4" w:rsidRPr="00D56797" w:rsidRDefault="00064FB4" w:rsidP="00064FB4">
      <w:pPr>
        <w:rPr>
          <w:lang w:val="en-GB"/>
        </w:rPr>
      </w:pPr>
    </w:p>
    <w:p w14:paraId="6A3E8910" w14:textId="1F578982" w:rsidR="00D56797" w:rsidRPr="00F83022" w:rsidRDefault="00D56797" w:rsidP="00F83022">
      <w:pPr>
        <w:pStyle w:val="ListParagraph"/>
        <w:numPr>
          <w:ilvl w:val="0"/>
          <w:numId w:val="16"/>
        </w:numPr>
        <w:rPr>
          <w:lang w:val="en-GB"/>
        </w:rPr>
      </w:pPr>
      <w:r w:rsidRPr="00F83022">
        <w:rPr>
          <w:lang w:val="en-GB"/>
        </w:rPr>
        <w:t>(Jones et al.</w:t>
      </w:r>
      <w:r w:rsidR="009C70FF">
        <w:rPr>
          <w:lang w:val="en-GB"/>
        </w:rPr>
        <w:t>,</w:t>
      </w:r>
      <w:r w:rsidRPr="00F83022">
        <w:rPr>
          <w:lang w:val="en-GB"/>
        </w:rPr>
        <w:t xml:space="preserve"> 2008)</w:t>
      </w:r>
    </w:p>
    <w:p w14:paraId="7C1D1356" w14:textId="77777777" w:rsidR="00064FB4" w:rsidRDefault="00064FB4" w:rsidP="00064FB4">
      <w:pPr>
        <w:rPr>
          <w:lang w:val="en-GB"/>
        </w:rPr>
      </w:pPr>
    </w:p>
    <w:p w14:paraId="20F61B26" w14:textId="77777777" w:rsidR="00D56797" w:rsidRPr="00064FB4" w:rsidRDefault="00D56797" w:rsidP="000F7599">
      <w:pPr>
        <w:pStyle w:val="Second-LevelHeadings"/>
        <w:rPr>
          <w:lang w:val="en-GB"/>
        </w:rPr>
      </w:pPr>
      <w:r w:rsidRPr="00064FB4">
        <w:rPr>
          <w:lang w:val="en-GB"/>
        </w:rPr>
        <w:lastRenderedPageBreak/>
        <w:t>Permissions</w:t>
      </w:r>
    </w:p>
    <w:p w14:paraId="1C7C39FA" w14:textId="77777777" w:rsidR="00D56797" w:rsidRDefault="00D56797" w:rsidP="00064FB4">
      <w:pPr>
        <w:rPr>
          <w:lang w:val="en-GB"/>
        </w:rPr>
      </w:pPr>
      <w:r w:rsidRPr="00D56797">
        <w:rPr>
          <w:lang w:val="en-GB"/>
        </w:rPr>
        <w:t>The author is responsible for obtaining all permissions required prior to submission of the manuscript. Permission and owner details should be mentioned for all third-party content included in the submission or used in the research.</w:t>
      </w:r>
    </w:p>
    <w:p w14:paraId="64C8F5FF" w14:textId="77777777" w:rsidR="00064FB4" w:rsidRPr="00D56797" w:rsidRDefault="00064FB4" w:rsidP="00064FB4">
      <w:pPr>
        <w:rPr>
          <w:lang w:val="en-GB"/>
        </w:rPr>
      </w:pPr>
    </w:p>
    <w:p w14:paraId="0C923119" w14:textId="09040421" w:rsidR="00D56797" w:rsidRDefault="00D56797" w:rsidP="00064FB4">
      <w:pPr>
        <w:rPr>
          <w:lang w:val="en-GB"/>
        </w:rPr>
      </w:pPr>
      <w:r w:rsidRPr="00D56797">
        <w:rPr>
          <w:lang w:val="en-GB"/>
        </w:rPr>
        <w:t>If a method or tool is introduced in the study, including software, questionnaires, and scales, the license this is available under and any requirement for permission for use should be stated. If an existing method or tool is used in the research, it is the author's responsibility to check the license and obtain the necessary permissions. Statements confirming that permission was granted should be included in the Materials and Methods section</w:t>
      </w:r>
      <w:r w:rsidR="001547A2">
        <w:rPr>
          <w:lang w:val="en-GB"/>
        </w:rPr>
        <w:t>.</w:t>
      </w:r>
    </w:p>
    <w:p w14:paraId="7A1F23F3" w14:textId="77777777" w:rsidR="001547A2" w:rsidRPr="00064FB4" w:rsidRDefault="001547A2" w:rsidP="00064FB4">
      <w:pPr>
        <w:rPr>
          <w:lang w:val="en-GB"/>
        </w:rPr>
      </w:pPr>
    </w:p>
    <w:p w14:paraId="1C2C07CE" w14:textId="77777777" w:rsidR="00E632D7" w:rsidRPr="00064FB4" w:rsidRDefault="00E632D7" w:rsidP="008C5666">
      <w:pPr>
        <w:pStyle w:val="Second-LevelHeadings"/>
        <w:rPr>
          <w:lang w:val="en-GB"/>
        </w:rPr>
      </w:pPr>
      <w:r w:rsidRPr="00064FB4">
        <w:t>Figures</w:t>
      </w:r>
    </w:p>
    <w:p w14:paraId="6034222E" w14:textId="17B329CD" w:rsidR="00D56797" w:rsidRDefault="00D56797" w:rsidP="00064FB4">
      <w:pPr>
        <w:rPr>
          <w:lang w:val="en-GB"/>
        </w:rPr>
      </w:pPr>
      <w:r w:rsidRPr="00D56797">
        <w:rPr>
          <w:lang w:val="en-GB"/>
        </w:rPr>
        <w:t>Figures</w:t>
      </w:r>
      <w:r w:rsidR="008C5666">
        <w:rPr>
          <w:lang w:val="en-GB"/>
        </w:rPr>
        <w:t xml:space="preserve"> </w:t>
      </w:r>
      <w:r w:rsidRPr="00D56797">
        <w:rPr>
          <w:lang w:val="en-GB"/>
        </w:rPr>
        <w:t>must be professionally and clearly presented. All figures must be cited within the main text, in consecutive order using Arabic numerals (</w:t>
      </w:r>
      <w:proofErr w:type="gramStart"/>
      <w:r w:rsidRPr="00D56797">
        <w:rPr>
          <w:lang w:val="en-GB"/>
        </w:rPr>
        <w:t>e.g.</w:t>
      </w:r>
      <w:proofErr w:type="gramEnd"/>
      <w:r w:rsidRPr="00D56797">
        <w:rPr>
          <w:lang w:val="en-GB"/>
        </w:rPr>
        <w:t xml:space="preserve"> Figure 1, Figure 2, etc.).</w:t>
      </w:r>
      <w:r w:rsidRPr="00064FB4">
        <w:rPr>
          <w:lang w:val="en-GB"/>
        </w:rPr>
        <w:t xml:space="preserve"> </w:t>
      </w:r>
      <w:r w:rsidRPr="00D56797">
        <w:rPr>
          <w:lang w:val="en-GB"/>
        </w:rPr>
        <w:t>Each figure must have an accompanying descriptive main title. The source of the image should be included, along with any relevant copyright information and a statement of authorisation (if needed).</w:t>
      </w:r>
    </w:p>
    <w:p w14:paraId="4B102F54" w14:textId="77777777" w:rsidR="00064FB4" w:rsidRPr="00064FB4" w:rsidRDefault="00064FB4" w:rsidP="00064FB4">
      <w:pPr>
        <w:rPr>
          <w:lang w:val="en-GB"/>
        </w:rPr>
      </w:pPr>
    </w:p>
    <w:p w14:paraId="5A3D2CF8" w14:textId="1D255AD3" w:rsidR="00D56797" w:rsidRPr="008C5666" w:rsidRDefault="00D56797" w:rsidP="00E632D7">
      <w:pPr>
        <w:rPr>
          <w:lang w:val="en-GB"/>
        </w:rPr>
      </w:pPr>
      <w:r w:rsidRPr="00D56797">
        <w:rPr>
          <w:lang w:val="en-GB"/>
        </w:rPr>
        <w:t>Figure titles and legends should be placed within the text document, either after the paragraph of their first citation, or as a list after the references.</w:t>
      </w:r>
      <w:r w:rsidRPr="00064FB4">
        <w:rPr>
          <w:lang w:val="en-GB"/>
        </w:rPr>
        <w:t xml:space="preserve"> </w:t>
      </w:r>
    </w:p>
    <w:p w14:paraId="77F30C98" w14:textId="77777777" w:rsidR="00D56797" w:rsidRPr="00064FB4" w:rsidRDefault="00D56797" w:rsidP="00E632D7">
      <w:pPr>
        <w:rPr>
          <w:rFonts w:ascii="Times" w:hAnsi="Times"/>
          <w:szCs w:val="24"/>
          <w:lang w:val="en-GB"/>
        </w:rPr>
      </w:pPr>
    </w:p>
    <w:p w14:paraId="42370FA4" w14:textId="77777777" w:rsidR="008F029B" w:rsidRPr="00064FB4" w:rsidRDefault="00774139">
      <w:pPr>
        <w:rPr>
          <w:rFonts w:ascii="Times" w:hAnsi="Times"/>
          <w:szCs w:val="24"/>
          <w:lang w:val="en-GB" w:eastAsia="ja-JP"/>
        </w:rPr>
      </w:pPr>
      <w:r w:rsidRPr="00064FB4">
        <w:rPr>
          <w:rFonts w:ascii="Times" w:hAnsi="Times"/>
          <w:noProof/>
          <w:szCs w:val="24"/>
          <w:lang w:val="en-GB"/>
        </w:rPr>
        <w:drawing>
          <wp:inline distT="0" distB="0" distL="0" distR="0" wp14:anchorId="74C23992" wp14:editId="5A278C0D">
            <wp:extent cx="2705100" cy="1910715"/>
            <wp:effectExtent l="19050" t="19050" r="19050" b="13335"/>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910715"/>
                    </a:xfrm>
                    <a:prstGeom prst="rect">
                      <a:avLst/>
                    </a:prstGeom>
                    <a:noFill/>
                    <a:ln w="3175" cmpd="sng">
                      <a:solidFill>
                        <a:srgbClr val="000000"/>
                      </a:solidFill>
                      <a:miter lim="800000"/>
                      <a:headEnd/>
                      <a:tailEnd/>
                    </a:ln>
                    <a:effectLst/>
                  </pic:spPr>
                </pic:pic>
              </a:graphicData>
            </a:graphic>
          </wp:inline>
        </w:drawing>
      </w:r>
    </w:p>
    <w:p w14:paraId="555FDA1F" w14:textId="77777777" w:rsidR="00774139" w:rsidRPr="00064FB4" w:rsidRDefault="00774139" w:rsidP="00774139">
      <w:pPr>
        <w:pStyle w:val="Caption"/>
        <w:spacing w:before="200" w:line="259" w:lineRule="auto"/>
        <w:ind w:left="0" w:right="72"/>
        <w:rPr>
          <w:rFonts w:ascii="Times" w:hAnsi="Times"/>
          <w:sz w:val="24"/>
          <w:szCs w:val="24"/>
          <w:lang w:val="en-GB" w:eastAsia="ja-JP"/>
        </w:rPr>
      </w:pPr>
      <w:r w:rsidRPr="00064FB4">
        <w:rPr>
          <w:rFonts w:ascii="Times" w:hAnsi="Times"/>
          <w:b/>
          <w:sz w:val="24"/>
          <w:szCs w:val="24"/>
          <w:lang w:val="en-GB"/>
        </w:rPr>
        <w:t xml:space="preserve">Figure </w:t>
      </w:r>
      <w:r w:rsidRPr="00064FB4">
        <w:rPr>
          <w:rFonts w:ascii="Times" w:hAnsi="Times"/>
          <w:b/>
          <w:sz w:val="24"/>
          <w:szCs w:val="24"/>
          <w:lang w:val="en-GB"/>
        </w:rPr>
        <w:fldChar w:fldCharType="begin"/>
      </w:r>
      <w:r w:rsidRPr="00064FB4">
        <w:rPr>
          <w:rFonts w:ascii="Times" w:hAnsi="Times"/>
          <w:b/>
          <w:sz w:val="24"/>
          <w:szCs w:val="24"/>
          <w:lang w:val="en-GB"/>
        </w:rPr>
        <w:instrText xml:space="preserve"> SEQ Ilustración \* ARABIC </w:instrText>
      </w:r>
      <w:r w:rsidRPr="00064FB4">
        <w:rPr>
          <w:rFonts w:ascii="Times" w:hAnsi="Times"/>
          <w:b/>
          <w:sz w:val="24"/>
          <w:szCs w:val="24"/>
          <w:lang w:val="en-GB"/>
        </w:rPr>
        <w:fldChar w:fldCharType="separate"/>
      </w:r>
      <w:r w:rsidRPr="00064FB4">
        <w:rPr>
          <w:rFonts w:ascii="Times" w:hAnsi="Times"/>
          <w:b/>
          <w:noProof/>
          <w:sz w:val="24"/>
          <w:szCs w:val="24"/>
          <w:lang w:val="en-GB"/>
        </w:rPr>
        <w:t>1</w:t>
      </w:r>
      <w:r w:rsidRPr="00064FB4">
        <w:rPr>
          <w:rFonts w:ascii="Times" w:hAnsi="Times"/>
          <w:b/>
          <w:sz w:val="24"/>
          <w:szCs w:val="24"/>
          <w:lang w:val="en-GB"/>
        </w:rPr>
        <w:fldChar w:fldCharType="end"/>
      </w:r>
      <w:r w:rsidRPr="00064FB4">
        <w:rPr>
          <w:rFonts w:ascii="Times" w:hAnsi="Times"/>
          <w:sz w:val="24"/>
          <w:szCs w:val="24"/>
          <w:lang w:val="en-GB"/>
        </w:rPr>
        <w:t>. Figure captions should be placed below the figure</w:t>
      </w:r>
      <w:r w:rsidRPr="00064FB4">
        <w:rPr>
          <w:rFonts w:ascii="Times" w:hAnsi="Times"/>
          <w:sz w:val="24"/>
          <w:szCs w:val="24"/>
          <w:lang w:val="en-GB" w:eastAsia="ja-JP"/>
        </w:rPr>
        <w:t>.</w:t>
      </w:r>
    </w:p>
    <w:p w14:paraId="593FC568" w14:textId="77777777" w:rsidR="00774139" w:rsidRPr="00064FB4" w:rsidRDefault="00774139">
      <w:pPr>
        <w:rPr>
          <w:rFonts w:ascii="Times" w:hAnsi="Times"/>
          <w:szCs w:val="24"/>
          <w:lang w:val="en-GB" w:eastAsia="ja-JP"/>
        </w:rPr>
      </w:pPr>
    </w:p>
    <w:p w14:paraId="7E850111" w14:textId="77777777" w:rsidR="00774139" w:rsidRPr="00064FB4" w:rsidRDefault="00774139" w:rsidP="008C5666">
      <w:pPr>
        <w:pStyle w:val="Second-LevelHeadings"/>
        <w:rPr>
          <w:lang w:val="en-GB" w:eastAsia="ja-JP"/>
        </w:rPr>
      </w:pPr>
      <w:r w:rsidRPr="00064FB4">
        <w:t>Tables</w:t>
      </w:r>
    </w:p>
    <w:p w14:paraId="421957EC" w14:textId="4994BA61" w:rsidR="00774139" w:rsidRPr="00064FB4" w:rsidRDefault="00774139" w:rsidP="00064FB4">
      <w:pPr>
        <w:rPr>
          <w:lang w:val="en-GB"/>
        </w:rPr>
      </w:pPr>
      <w:r w:rsidRPr="00064FB4">
        <w:rPr>
          <w:lang w:val="en-GB"/>
        </w:rPr>
        <w:t>Tables must be created using a word processor's table function, not tabbed text. The final layout will place the tables as close to their first citation as possible.</w:t>
      </w:r>
      <w:r w:rsidR="008C5666">
        <w:rPr>
          <w:lang w:val="en-GB"/>
        </w:rPr>
        <w:t xml:space="preserve"> </w:t>
      </w:r>
      <w:r w:rsidRPr="00064FB4">
        <w:rPr>
          <w:lang w:val="en-GB"/>
        </w:rPr>
        <w:t>All tables must be cited within the main text, numbered with Arabic numerals in consecutive order (</w:t>
      </w:r>
      <w:proofErr w:type="gramStart"/>
      <w:r w:rsidRPr="00064FB4">
        <w:rPr>
          <w:lang w:val="en-GB"/>
        </w:rPr>
        <w:t>e.g.</w:t>
      </w:r>
      <w:proofErr w:type="gramEnd"/>
      <w:r w:rsidRPr="00064FB4">
        <w:rPr>
          <w:lang w:val="en-GB"/>
        </w:rPr>
        <w:t xml:space="preserve"> Table 1, Table 2, etc.).</w:t>
      </w:r>
    </w:p>
    <w:p w14:paraId="614ED5B8" w14:textId="77777777" w:rsidR="00774139" w:rsidRPr="00064FB4" w:rsidRDefault="00774139" w:rsidP="00064FB4">
      <w:pPr>
        <w:rPr>
          <w:lang w:val="en-GB"/>
        </w:rPr>
      </w:pPr>
    </w:p>
    <w:p w14:paraId="2869DDA5" w14:textId="77777777" w:rsidR="00774139" w:rsidRPr="00064FB4" w:rsidRDefault="00774139" w:rsidP="00064FB4">
      <w:pPr>
        <w:rPr>
          <w:lang w:val="en-GB"/>
        </w:rPr>
      </w:pPr>
      <w:r w:rsidRPr="00064FB4">
        <w:rPr>
          <w:lang w:val="en-GB"/>
        </w:rPr>
        <w:t>Each table must have an accompanying descriptive title. This should clearly and concisely summarise the content and/or use of the table. A short additional table legend is optional to offer a further description of the table.</w:t>
      </w:r>
    </w:p>
    <w:p w14:paraId="0068C8B4" w14:textId="77777777" w:rsidR="00774139" w:rsidRPr="00064FB4" w:rsidRDefault="00774139" w:rsidP="00774139">
      <w:pPr>
        <w:rPr>
          <w:rFonts w:ascii="Times" w:hAnsi="Times"/>
          <w:szCs w:val="24"/>
          <w:lang w:val="en-GB" w:eastAsia="ja-JP"/>
        </w:rPr>
      </w:pPr>
    </w:p>
    <w:p w14:paraId="4EE858FD" w14:textId="77777777" w:rsidR="00774139" w:rsidRPr="00064FB4" w:rsidRDefault="00774139" w:rsidP="00D56797">
      <w:pPr>
        <w:pStyle w:val="Second-LevelHeadings"/>
        <w:rPr>
          <w:rFonts w:ascii="Times" w:hAnsi="Times"/>
          <w:szCs w:val="24"/>
          <w:lang w:val="en-GB" w:eastAsia="ja-JP"/>
        </w:rPr>
      </w:pPr>
      <w:r w:rsidRPr="00064FB4">
        <w:rPr>
          <w:rFonts w:ascii="Times" w:hAnsi="Times"/>
          <w:szCs w:val="24"/>
          <w:lang w:val="en-GB"/>
        </w:rPr>
        <w:t>Tables</w:t>
      </w:r>
      <w:r w:rsidRPr="00064FB4">
        <w:rPr>
          <w:rFonts w:ascii="Times" w:hAnsi="Times"/>
          <w:szCs w:val="24"/>
          <w:lang w:val="en-GB" w:eastAsia="ja-JP"/>
        </w:rPr>
        <w:t xml:space="preserve"> should not include:</w:t>
      </w:r>
    </w:p>
    <w:p w14:paraId="42AAB335" w14:textId="77777777" w:rsidR="00774139" w:rsidRPr="00064FB4" w:rsidRDefault="00774139" w:rsidP="00CB0EEE">
      <w:pPr>
        <w:pStyle w:val="ListParagraph"/>
        <w:numPr>
          <w:ilvl w:val="0"/>
          <w:numId w:val="4"/>
        </w:numPr>
        <w:rPr>
          <w:szCs w:val="24"/>
          <w:lang w:val="en-GB" w:eastAsia="ja-JP"/>
        </w:rPr>
      </w:pPr>
      <w:r w:rsidRPr="00064FB4">
        <w:rPr>
          <w:szCs w:val="24"/>
          <w:lang w:val="en-GB" w:eastAsia="ja-JP"/>
        </w:rPr>
        <w:t>Rotated text</w:t>
      </w:r>
    </w:p>
    <w:p w14:paraId="29A9E38E" w14:textId="77777777" w:rsidR="00774139" w:rsidRPr="00064FB4" w:rsidRDefault="00774139" w:rsidP="00CB0EEE">
      <w:pPr>
        <w:pStyle w:val="ListParagraph"/>
        <w:numPr>
          <w:ilvl w:val="0"/>
          <w:numId w:val="4"/>
        </w:numPr>
        <w:rPr>
          <w:szCs w:val="24"/>
          <w:lang w:val="en-GB" w:eastAsia="ja-JP"/>
        </w:rPr>
      </w:pPr>
      <w:r w:rsidRPr="00064FB4">
        <w:rPr>
          <w:szCs w:val="24"/>
          <w:lang w:val="en-GB" w:eastAsia="ja-JP"/>
        </w:rPr>
        <w:lastRenderedPageBreak/>
        <w:t>Colour to denote meaning (it will not display the same on all devices)</w:t>
      </w:r>
    </w:p>
    <w:p w14:paraId="758B7641" w14:textId="77777777" w:rsidR="00774139" w:rsidRPr="00064FB4" w:rsidRDefault="00774139" w:rsidP="00CB0EEE">
      <w:pPr>
        <w:pStyle w:val="ListParagraph"/>
        <w:numPr>
          <w:ilvl w:val="0"/>
          <w:numId w:val="4"/>
        </w:numPr>
        <w:rPr>
          <w:szCs w:val="24"/>
          <w:lang w:val="en-GB" w:eastAsia="ja-JP"/>
        </w:rPr>
      </w:pPr>
      <w:r w:rsidRPr="00064FB4">
        <w:rPr>
          <w:szCs w:val="24"/>
          <w:lang w:val="en-GB" w:eastAsia="ja-JP"/>
        </w:rPr>
        <w:t>Images</w:t>
      </w:r>
    </w:p>
    <w:p w14:paraId="02449A3F" w14:textId="77777777" w:rsidR="00774139" w:rsidRPr="00064FB4" w:rsidRDefault="00774139" w:rsidP="00CB0EEE">
      <w:pPr>
        <w:pStyle w:val="ListParagraph"/>
        <w:numPr>
          <w:ilvl w:val="0"/>
          <w:numId w:val="4"/>
        </w:numPr>
        <w:rPr>
          <w:szCs w:val="24"/>
          <w:lang w:val="en-GB" w:eastAsia="ja-JP"/>
        </w:rPr>
      </w:pPr>
      <w:r w:rsidRPr="00064FB4">
        <w:rPr>
          <w:szCs w:val="24"/>
          <w:lang w:val="en-GB" w:eastAsia="ja-JP"/>
        </w:rPr>
        <w:t>Vertical or diagonal lines</w:t>
      </w:r>
    </w:p>
    <w:p w14:paraId="1CDE1577" w14:textId="77777777" w:rsidR="00774139" w:rsidRPr="00064FB4" w:rsidRDefault="00774139" w:rsidP="00CB0EEE">
      <w:pPr>
        <w:pStyle w:val="ListParagraph"/>
        <w:numPr>
          <w:ilvl w:val="0"/>
          <w:numId w:val="4"/>
        </w:numPr>
        <w:rPr>
          <w:szCs w:val="24"/>
          <w:lang w:val="en-GB" w:eastAsia="ja-JP"/>
        </w:rPr>
      </w:pPr>
      <w:r w:rsidRPr="00064FB4">
        <w:rPr>
          <w:szCs w:val="24"/>
          <w:lang w:val="en-GB" w:eastAsia="ja-JP"/>
        </w:rPr>
        <w:t>Multiple parts (</w:t>
      </w:r>
      <w:proofErr w:type="gramStart"/>
      <w:r w:rsidRPr="00064FB4">
        <w:rPr>
          <w:szCs w:val="24"/>
          <w:lang w:val="en-GB" w:eastAsia="ja-JP"/>
        </w:rPr>
        <w:t>e.g.</w:t>
      </w:r>
      <w:proofErr w:type="gramEnd"/>
      <w:r w:rsidRPr="00064FB4">
        <w:rPr>
          <w:szCs w:val="24"/>
          <w:lang w:val="en-GB" w:eastAsia="ja-JP"/>
        </w:rPr>
        <w:t xml:space="preserve"> ‘Table 1a’ and ‘Table 1b’). These should either be merged into one </w:t>
      </w:r>
      <w:proofErr w:type="gramStart"/>
      <w:r w:rsidRPr="00064FB4">
        <w:rPr>
          <w:szCs w:val="24"/>
          <w:lang w:val="en-GB" w:eastAsia="ja-JP"/>
        </w:rPr>
        <w:t>table, or</w:t>
      </w:r>
      <w:proofErr w:type="gramEnd"/>
      <w:r w:rsidRPr="00064FB4">
        <w:rPr>
          <w:szCs w:val="24"/>
          <w:lang w:val="en-GB" w:eastAsia="ja-JP"/>
        </w:rPr>
        <w:t xml:space="preserve"> separated into ‘Table 1’ and ‘Table 2’.</w:t>
      </w:r>
    </w:p>
    <w:p w14:paraId="0EEA4104" w14:textId="77777777" w:rsidR="00D56797" w:rsidRPr="00064FB4" w:rsidRDefault="00D56797" w:rsidP="00D56797">
      <w:pPr>
        <w:pStyle w:val="ListParagraph"/>
        <w:rPr>
          <w:rFonts w:ascii="Times" w:hAnsi="Times"/>
          <w:szCs w:val="24"/>
          <w:lang w:val="en-GB" w:eastAsia="ja-JP"/>
        </w:rPr>
      </w:pPr>
    </w:p>
    <w:p w14:paraId="4BCCE535" w14:textId="77777777" w:rsidR="00774139" w:rsidRPr="00064FB4" w:rsidRDefault="00774139" w:rsidP="00774139">
      <w:pPr>
        <w:rPr>
          <w:rFonts w:ascii="Times" w:hAnsi="Times"/>
          <w:szCs w:val="24"/>
          <w:lang w:val="en-GB"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498"/>
      </w:tblGrid>
      <w:tr w:rsidR="00BF22B5" w:rsidRPr="00064FB4" w14:paraId="0F52007A" w14:textId="77777777" w:rsidTr="00F33C43">
        <w:trPr>
          <w:cantSplit/>
          <w:trHeight w:val="268"/>
          <w:jc w:val="center"/>
        </w:trPr>
        <w:tc>
          <w:tcPr>
            <w:tcW w:w="1498" w:type="dxa"/>
          </w:tcPr>
          <w:p w14:paraId="0E820949" w14:textId="77777777" w:rsidR="00BF22B5" w:rsidRPr="00064FB4" w:rsidRDefault="00D56797" w:rsidP="008F029B">
            <w:pPr>
              <w:pStyle w:val="BodyText"/>
              <w:spacing w:line="259" w:lineRule="auto"/>
              <w:rPr>
                <w:rFonts w:ascii="Times" w:hAnsi="Times"/>
                <w:szCs w:val="24"/>
                <w:lang w:val="en-GB"/>
              </w:rPr>
            </w:pPr>
            <w:r w:rsidRPr="00064FB4">
              <w:rPr>
                <w:rFonts w:ascii="Times" w:hAnsi="Times"/>
                <w:szCs w:val="24"/>
                <w:lang w:val="en-GB"/>
              </w:rPr>
              <w:t>Column 1</w:t>
            </w:r>
          </w:p>
        </w:tc>
        <w:tc>
          <w:tcPr>
            <w:tcW w:w="1498" w:type="dxa"/>
          </w:tcPr>
          <w:p w14:paraId="2DAADFA1" w14:textId="77777777" w:rsidR="00BF22B5" w:rsidRPr="00064FB4" w:rsidRDefault="00D56797" w:rsidP="008F029B">
            <w:pPr>
              <w:pStyle w:val="BodyText"/>
              <w:spacing w:line="259" w:lineRule="auto"/>
              <w:rPr>
                <w:rFonts w:ascii="Times" w:hAnsi="Times"/>
                <w:szCs w:val="24"/>
                <w:lang w:val="en-GB"/>
              </w:rPr>
            </w:pPr>
            <w:r w:rsidRPr="00064FB4">
              <w:rPr>
                <w:rFonts w:ascii="Times" w:hAnsi="Times"/>
                <w:szCs w:val="24"/>
                <w:lang w:val="en-GB"/>
              </w:rPr>
              <w:t>Column 2</w:t>
            </w:r>
          </w:p>
        </w:tc>
      </w:tr>
      <w:tr w:rsidR="00BF22B5" w:rsidRPr="00064FB4" w14:paraId="7771F6C1" w14:textId="77777777" w:rsidTr="00F33C43">
        <w:trPr>
          <w:cantSplit/>
          <w:trHeight w:val="174"/>
          <w:jc w:val="center"/>
        </w:trPr>
        <w:tc>
          <w:tcPr>
            <w:tcW w:w="1498" w:type="dxa"/>
          </w:tcPr>
          <w:p w14:paraId="57E90BC1" w14:textId="77777777" w:rsidR="00BF22B5" w:rsidRPr="00064FB4" w:rsidRDefault="00D56797" w:rsidP="008F029B">
            <w:pPr>
              <w:pStyle w:val="BodyText"/>
              <w:spacing w:line="259" w:lineRule="auto"/>
              <w:rPr>
                <w:rFonts w:ascii="Times" w:hAnsi="Times"/>
                <w:szCs w:val="24"/>
                <w:lang w:val="en-GB"/>
              </w:rPr>
            </w:pPr>
            <w:r w:rsidRPr="00064FB4">
              <w:rPr>
                <w:rFonts w:ascii="Times" w:hAnsi="Times"/>
                <w:szCs w:val="24"/>
                <w:lang w:val="en-GB" w:eastAsia="ja-JP"/>
              </w:rPr>
              <w:t>AAA</w:t>
            </w:r>
          </w:p>
        </w:tc>
        <w:tc>
          <w:tcPr>
            <w:tcW w:w="1498" w:type="dxa"/>
          </w:tcPr>
          <w:p w14:paraId="2274D73D" w14:textId="77777777" w:rsidR="00BF22B5" w:rsidRPr="00064FB4" w:rsidRDefault="00D56797" w:rsidP="005C5B43">
            <w:pPr>
              <w:pStyle w:val="BodyText"/>
              <w:keepNext/>
              <w:spacing w:line="259" w:lineRule="auto"/>
              <w:rPr>
                <w:rFonts w:ascii="Times" w:hAnsi="Times"/>
                <w:szCs w:val="24"/>
                <w:lang w:val="en-GB" w:eastAsia="ja-JP"/>
              </w:rPr>
            </w:pPr>
            <w:r w:rsidRPr="00064FB4">
              <w:rPr>
                <w:rFonts w:ascii="Times" w:hAnsi="Times"/>
                <w:szCs w:val="24"/>
                <w:lang w:val="en-GB" w:eastAsia="ja-JP"/>
              </w:rPr>
              <w:t>BBB</w:t>
            </w:r>
          </w:p>
        </w:tc>
      </w:tr>
    </w:tbl>
    <w:p w14:paraId="477AA078" w14:textId="63844F0D" w:rsidR="000F7599" w:rsidRDefault="00BF22B5" w:rsidP="001547A2">
      <w:pPr>
        <w:pStyle w:val="Caption"/>
        <w:spacing w:before="200" w:line="259" w:lineRule="auto"/>
        <w:ind w:left="0" w:right="-14"/>
        <w:jc w:val="center"/>
        <w:rPr>
          <w:rFonts w:ascii="Times" w:hAnsi="Times"/>
          <w:sz w:val="24"/>
          <w:szCs w:val="24"/>
          <w:lang w:val="en-GB" w:eastAsia="ja-JP"/>
        </w:rPr>
      </w:pPr>
      <w:r w:rsidRPr="00064FB4">
        <w:rPr>
          <w:rFonts w:ascii="Times" w:hAnsi="Times"/>
          <w:b/>
          <w:sz w:val="24"/>
          <w:szCs w:val="24"/>
          <w:lang w:val="en-GB"/>
        </w:rPr>
        <w:t xml:space="preserve">Table </w:t>
      </w:r>
      <w:r w:rsidRPr="00064FB4">
        <w:rPr>
          <w:rFonts w:ascii="Times" w:hAnsi="Times"/>
          <w:b/>
          <w:sz w:val="24"/>
          <w:szCs w:val="24"/>
          <w:lang w:val="en-GB"/>
        </w:rPr>
        <w:fldChar w:fldCharType="begin"/>
      </w:r>
      <w:r w:rsidRPr="00064FB4">
        <w:rPr>
          <w:rFonts w:ascii="Times" w:hAnsi="Times"/>
          <w:b/>
          <w:sz w:val="24"/>
          <w:szCs w:val="24"/>
          <w:lang w:val="en-GB"/>
        </w:rPr>
        <w:instrText xml:space="preserve"> SEQ Tabla \* ARABIC </w:instrText>
      </w:r>
      <w:r w:rsidRPr="00064FB4">
        <w:rPr>
          <w:rFonts w:ascii="Times" w:hAnsi="Times"/>
          <w:b/>
          <w:sz w:val="24"/>
          <w:szCs w:val="24"/>
          <w:lang w:val="en-GB"/>
        </w:rPr>
        <w:fldChar w:fldCharType="separate"/>
      </w:r>
      <w:r w:rsidR="00412A6D" w:rsidRPr="00064FB4">
        <w:rPr>
          <w:rFonts w:ascii="Times" w:hAnsi="Times"/>
          <w:b/>
          <w:noProof/>
          <w:sz w:val="24"/>
          <w:szCs w:val="24"/>
          <w:lang w:val="en-GB"/>
        </w:rPr>
        <w:t>1</w:t>
      </w:r>
      <w:r w:rsidRPr="00064FB4">
        <w:rPr>
          <w:rFonts w:ascii="Times" w:hAnsi="Times"/>
          <w:b/>
          <w:sz w:val="24"/>
          <w:szCs w:val="24"/>
          <w:lang w:val="en-GB"/>
        </w:rPr>
        <w:fldChar w:fldCharType="end"/>
      </w:r>
      <w:r w:rsidRPr="00064FB4">
        <w:rPr>
          <w:rFonts w:ascii="Times" w:hAnsi="Times"/>
          <w:b/>
          <w:sz w:val="24"/>
          <w:szCs w:val="24"/>
          <w:lang w:val="en-GB"/>
        </w:rPr>
        <w:t>.</w:t>
      </w:r>
      <w:r w:rsidRPr="00064FB4">
        <w:rPr>
          <w:rFonts w:ascii="Times" w:hAnsi="Times"/>
          <w:sz w:val="24"/>
          <w:szCs w:val="24"/>
          <w:lang w:val="en-GB"/>
        </w:rPr>
        <w:t xml:space="preserve"> Table captions should be placed below the table</w:t>
      </w:r>
      <w:r w:rsidRPr="00064FB4">
        <w:rPr>
          <w:rFonts w:ascii="Times" w:hAnsi="Times"/>
          <w:sz w:val="24"/>
          <w:szCs w:val="24"/>
          <w:lang w:val="en-GB" w:eastAsia="ja-JP"/>
        </w:rPr>
        <w:t>.</w:t>
      </w:r>
    </w:p>
    <w:p w14:paraId="65D9954A" w14:textId="77777777" w:rsidR="001547A2" w:rsidRPr="001547A2" w:rsidRDefault="001547A2" w:rsidP="001547A2">
      <w:pPr>
        <w:rPr>
          <w:lang w:val="en-GB" w:eastAsia="ja-JP"/>
        </w:rPr>
      </w:pPr>
    </w:p>
    <w:p w14:paraId="55DD4A07" w14:textId="4E0B18CE" w:rsidR="00D56797" w:rsidRPr="00064FB4" w:rsidRDefault="00D56797" w:rsidP="00064FB4">
      <w:pPr>
        <w:pStyle w:val="First-LevelHeadings"/>
        <w:rPr>
          <w:lang w:val="en-GB"/>
        </w:rPr>
      </w:pPr>
      <w:r w:rsidRPr="00064FB4">
        <w:rPr>
          <w:lang w:val="en-GB"/>
        </w:rPr>
        <w:t>Data Accessibility</w:t>
      </w:r>
      <w:r w:rsidR="003A2490">
        <w:rPr>
          <w:lang w:val="en-GB"/>
        </w:rPr>
        <w:t xml:space="preserve"> </w:t>
      </w:r>
      <w:r w:rsidR="003A2490" w:rsidRPr="003A2490">
        <w:rPr>
          <w:b w:val="0"/>
          <w:bCs w:val="0"/>
          <w:lang w:val="en-GB"/>
        </w:rPr>
        <w:t>(mandatory)</w:t>
      </w:r>
    </w:p>
    <w:p w14:paraId="256DCB88" w14:textId="77777777" w:rsidR="00D56797" w:rsidRDefault="00D56797" w:rsidP="00064FB4">
      <w:pPr>
        <w:rPr>
          <w:lang w:val="en-GB" w:eastAsia="ja-JP"/>
        </w:rPr>
      </w:pPr>
      <w:r w:rsidRPr="00064FB4">
        <w:rPr>
          <w:lang w:val="en-GB" w:eastAsia="ja-JP"/>
        </w:rPr>
        <w:t xml:space="preserve">The journal actively encourages that research data is made available. </w:t>
      </w:r>
      <w:r w:rsidRPr="00D56797">
        <w:rPr>
          <w:lang w:val="en-GB" w:eastAsia="ja-JP"/>
        </w:rPr>
        <w:t>If data, structured methods or code used in the research project have been made openly available, a statement should be added to inform the reader how/where to access these files. This should include the repository location and the DOI linking to it. Read our </w:t>
      </w:r>
      <w:hyperlink r:id="rId12" w:history="1">
        <w:r w:rsidRPr="00D56797">
          <w:rPr>
            <w:lang w:val="en-GB" w:eastAsia="ja-JP"/>
          </w:rPr>
          <w:t>reproducibility guide</w:t>
        </w:r>
      </w:hyperlink>
      <w:r w:rsidRPr="00D56797">
        <w:rPr>
          <w:lang w:val="en-GB" w:eastAsia="ja-JP"/>
        </w:rPr>
        <w:t> for more information on best practice and maximising the impact of your open data.</w:t>
      </w:r>
    </w:p>
    <w:p w14:paraId="0025E3D9" w14:textId="77777777" w:rsidR="00064FB4" w:rsidRPr="00D56797" w:rsidRDefault="00064FB4" w:rsidP="00064FB4">
      <w:pPr>
        <w:rPr>
          <w:lang w:val="en-GB" w:eastAsia="ja-JP"/>
        </w:rPr>
      </w:pPr>
    </w:p>
    <w:p w14:paraId="48A29B3A" w14:textId="77777777" w:rsidR="00D56797" w:rsidRDefault="00D56797" w:rsidP="00064FB4">
      <w:pPr>
        <w:rPr>
          <w:lang w:val="en-GB" w:eastAsia="ja-JP"/>
        </w:rPr>
      </w:pPr>
      <w:r w:rsidRPr="00D56797">
        <w:rPr>
          <w:lang w:val="en-GB" w:eastAsia="ja-JP"/>
        </w:rPr>
        <w:t xml:space="preserve">If it is not possible to use a </w:t>
      </w:r>
      <w:proofErr w:type="gramStart"/>
      <w:r w:rsidRPr="00D56797">
        <w:rPr>
          <w:lang w:val="en-GB" w:eastAsia="ja-JP"/>
        </w:rPr>
        <w:t>repository</w:t>
      </w:r>
      <w:proofErr w:type="gramEnd"/>
      <w:r w:rsidRPr="00D56797">
        <w:rPr>
          <w:lang w:val="en-GB" w:eastAsia="ja-JP"/>
        </w:rPr>
        <w:t xml:space="preserve"> then the journal can host supplementary files. Such files must be listed in the Data Accessibility section, with a corresponding number, title and optional description. Ideally, the supplementary files are also cited in the main text.</w:t>
      </w:r>
    </w:p>
    <w:p w14:paraId="2129DE09" w14:textId="77777777" w:rsidR="00064FB4" w:rsidRPr="00D56797" w:rsidRDefault="00064FB4" w:rsidP="00064FB4">
      <w:pPr>
        <w:rPr>
          <w:lang w:val="en-GB" w:eastAsia="ja-JP"/>
        </w:rPr>
      </w:pPr>
    </w:p>
    <w:p w14:paraId="5E37B897" w14:textId="77777777" w:rsidR="00D56797" w:rsidRPr="00064FB4" w:rsidRDefault="00D56797" w:rsidP="00CB0EEE">
      <w:pPr>
        <w:pStyle w:val="ListParagraph"/>
        <w:numPr>
          <w:ilvl w:val="0"/>
          <w:numId w:val="5"/>
        </w:numPr>
        <w:rPr>
          <w:rFonts w:ascii="Times" w:hAnsi="Times"/>
          <w:szCs w:val="24"/>
          <w:lang w:val="en-GB" w:eastAsia="ja-JP"/>
        </w:rPr>
      </w:pPr>
      <w:r w:rsidRPr="00064FB4">
        <w:rPr>
          <w:rFonts w:ascii="Times" w:hAnsi="Times"/>
          <w:szCs w:val="24"/>
          <w:lang w:val="en-GB" w:eastAsia="ja-JP"/>
        </w:rPr>
        <w:t>Supplementary file 1: Appendix. Scientific data related to the experiments.</w:t>
      </w:r>
    </w:p>
    <w:p w14:paraId="79966125" w14:textId="77777777" w:rsidR="00D56797" w:rsidRPr="00064FB4" w:rsidRDefault="00D56797" w:rsidP="00D56797">
      <w:pPr>
        <w:rPr>
          <w:rFonts w:ascii="Times" w:hAnsi="Times"/>
          <w:szCs w:val="24"/>
          <w:lang w:val="en-GB" w:eastAsia="ja-JP"/>
        </w:rPr>
      </w:pPr>
    </w:p>
    <w:p w14:paraId="1919B46A" w14:textId="6741237A" w:rsidR="00D56797" w:rsidRDefault="00D56797" w:rsidP="009D0A32">
      <w:pPr>
        <w:rPr>
          <w:b/>
          <w:bCs/>
          <w:szCs w:val="24"/>
          <w:u w:val="single"/>
          <w:lang w:val="en-GB" w:eastAsia="ja-JP"/>
        </w:rPr>
      </w:pPr>
      <w:r w:rsidRPr="003A2490">
        <w:rPr>
          <w:b/>
          <w:bCs/>
          <w:szCs w:val="24"/>
          <w:u w:val="single"/>
          <w:lang w:val="en-GB" w:eastAsia="ja-JP"/>
        </w:rPr>
        <w:t>If data used in the research project has not been made available, a statement confirming this should be added, along with reasoning why.</w:t>
      </w:r>
    </w:p>
    <w:p w14:paraId="48FAF93A" w14:textId="77777777" w:rsidR="001547A2" w:rsidRPr="003A2490" w:rsidRDefault="001547A2" w:rsidP="009D0A32">
      <w:pPr>
        <w:rPr>
          <w:b/>
          <w:bCs/>
          <w:szCs w:val="24"/>
          <w:u w:val="single"/>
          <w:lang w:val="en-GB" w:eastAsia="ja-JP"/>
        </w:rPr>
      </w:pPr>
    </w:p>
    <w:p w14:paraId="0A2B169C" w14:textId="08E8C181" w:rsidR="00D56797" w:rsidRPr="00064FB4" w:rsidRDefault="00D56797" w:rsidP="00064FB4">
      <w:pPr>
        <w:pStyle w:val="First-LevelHeadings"/>
        <w:rPr>
          <w:lang w:val="en-GB"/>
        </w:rPr>
      </w:pPr>
      <w:r w:rsidRPr="00064FB4">
        <w:rPr>
          <w:lang w:val="en-GB"/>
        </w:rPr>
        <w:t xml:space="preserve">Ethics and </w:t>
      </w:r>
      <w:r w:rsidR="00A6661E" w:rsidRPr="00064FB4">
        <w:rPr>
          <w:lang w:val="en-GB"/>
        </w:rPr>
        <w:t>C</w:t>
      </w:r>
      <w:r w:rsidRPr="00064FB4">
        <w:rPr>
          <w:lang w:val="en-GB"/>
        </w:rPr>
        <w:t>onsent </w:t>
      </w:r>
      <w:r w:rsidR="003A2490" w:rsidRPr="003A2490">
        <w:rPr>
          <w:b w:val="0"/>
          <w:bCs w:val="0"/>
          <w:lang w:val="en-GB"/>
        </w:rPr>
        <w:t>(mandatory)</w:t>
      </w:r>
    </w:p>
    <w:p w14:paraId="320F18D1" w14:textId="2A770F1F" w:rsidR="00D56797" w:rsidRDefault="00D56797" w:rsidP="00064FB4">
      <w:pPr>
        <w:rPr>
          <w:lang w:val="en-GB" w:eastAsia="ja-JP"/>
        </w:rPr>
      </w:pPr>
      <w:r w:rsidRPr="00D56797">
        <w:rPr>
          <w:lang w:val="en-GB" w:eastAsia="ja-JP"/>
        </w:rPr>
        <w:t>Research involving human subjects, human material, or human data, must have been performed in accordance with the </w:t>
      </w:r>
      <w:hyperlink r:id="rId13" w:tgtFrame="_blank" w:history="1">
        <w:r w:rsidRPr="00D56797">
          <w:rPr>
            <w:lang w:val="en-GB" w:eastAsia="ja-JP"/>
          </w:rPr>
          <w:t>Declaration of Helsinki</w:t>
        </w:r>
      </w:hyperlink>
      <w:r w:rsidRPr="00D56797">
        <w:rPr>
          <w:lang w:val="en-GB" w:eastAsia="ja-JP"/>
        </w:rPr>
        <w:t>. Where applicable, studies must have been approved by an appropriate ethics committee and the authors should include a statement within the article text detailing this approval, including the name of the ethics committee and reference number of the approval. The identity of the research subject(s) should be anonymised whenever possible. For research involving human subjects, informed consent to participate in the study must be obtained from participants (or their legal guardian) and added to this statement. If a study involving human subjects/tissue/data was exempt from requiring ethical approval, a confirmation statement from the relevant body should be included within the submission.</w:t>
      </w:r>
      <w:r w:rsidR="003A2490">
        <w:rPr>
          <w:lang w:val="en-GB" w:eastAsia="ja-JP"/>
        </w:rPr>
        <w:t xml:space="preserve"> If n</w:t>
      </w:r>
      <w:r w:rsidR="00F83022">
        <w:rPr>
          <w:lang w:val="en-GB" w:eastAsia="ja-JP"/>
        </w:rPr>
        <w:t xml:space="preserve">o </w:t>
      </w:r>
      <w:r w:rsidR="003A2490">
        <w:rPr>
          <w:lang w:val="en-GB" w:eastAsia="ja-JP"/>
        </w:rPr>
        <w:t>ethics approval or consent was required, add a statement to confirm this.</w:t>
      </w:r>
    </w:p>
    <w:p w14:paraId="056C5C46" w14:textId="77777777" w:rsidR="001547A2" w:rsidRPr="00064FB4" w:rsidRDefault="001547A2" w:rsidP="00064FB4">
      <w:pPr>
        <w:rPr>
          <w:lang w:val="en-GB" w:eastAsia="ja-JP"/>
        </w:rPr>
      </w:pPr>
    </w:p>
    <w:p w14:paraId="0837E1F8" w14:textId="6A23B24B" w:rsidR="009D0A32" w:rsidRPr="00064FB4" w:rsidRDefault="009D0A32" w:rsidP="00064FB4">
      <w:pPr>
        <w:pStyle w:val="First-LevelHeadings"/>
        <w:rPr>
          <w:lang w:val="en-GB"/>
        </w:rPr>
      </w:pPr>
      <w:r w:rsidRPr="00064FB4">
        <w:rPr>
          <w:lang w:val="en-GB"/>
        </w:rPr>
        <w:t>Acknowledgements</w:t>
      </w:r>
      <w:r w:rsidR="003A2490">
        <w:rPr>
          <w:lang w:val="en-GB"/>
        </w:rPr>
        <w:t xml:space="preserve"> </w:t>
      </w:r>
      <w:r w:rsidR="003A2490" w:rsidRPr="003A2490">
        <w:rPr>
          <w:b w:val="0"/>
          <w:bCs w:val="0"/>
          <w:lang w:val="en-GB"/>
        </w:rPr>
        <w:t>(optional)</w:t>
      </w:r>
    </w:p>
    <w:p w14:paraId="62E4AAFA" w14:textId="291C9830" w:rsidR="009D0A32" w:rsidRDefault="009D0A32" w:rsidP="00064FB4">
      <w:pPr>
        <w:rPr>
          <w:lang w:val="en-GB"/>
        </w:rPr>
      </w:pPr>
      <w:r w:rsidRPr="00064FB4">
        <w:rPr>
          <w:lang w:val="en-GB"/>
        </w:rPr>
        <w:t>Any acknowledgements must be headed and in a separate paragraph, placed after the main text but before the reference list.</w:t>
      </w:r>
    </w:p>
    <w:p w14:paraId="49072A1A" w14:textId="77777777" w:rsidR="001547A2" w:rsidRPr="00064FB4" w:rsidRDefault="001547A2" w:rsidP="00064FB4">
      <w:pPr>
        <w:rPr>
          <w:lang w:val="en-GB"/>
        </w:rPr>
      </w:pPr>
    </w:p>
    <w:p w14:paraId="79802863" w14:textId="77777777" w:rsidR="00D56797" w:rsidRPr="00064FB4" w:rsidRDefault="00D56797" w:rsidP="00064FB4">
      <w:pPr>
        <w:pStyle w:val="First-LevelHeadings"/>
        <w:rPr>
          <w:lang w:val="en-GB"/>
        </w:rPr>
      </w:pPr>
      <w:r w:rsidRPr="00064FB4">
        <w:rPr>
          <w:lang w:val="en-GB"/>
        </w:rPr>
        <w:t>Funding Information </w:t>
      </w:r>
      <w:r w:rsidRPr="003A2490">
        <w:rPr>
          <w:b w:val="0"/>
          <w:bCs w:val="0"/>
          <w:lang w:val="en-GB"/>
        </w:rPr>
        <w:t>(if applicable)</w:t>
      </w:r>
    </w:p>
    <w:p w14:paraId="449A4990" w14:textId="32E6F7EB" w:rsidR="00D56797" w:rsidRDefault="00D56797" w:rsidP="009D0A32">
      <w:pPr>
        <w:rPr>
          <w:lang w:val="en-GB" w:eastAsia="ja-JP"/>
        </w:rPr>
      </w:pPr>
      <w:r w:rsidRPr="00D56797">
        <w:rPr>
          <w:lang w:val="en-GB" w:eastAsia="ja-JP"/>
        </w:rPr>
        <w:t>Should the research have received a funding grant then the grant provider and grant number should be detailed. </w:t>
      </w:r>
    </w:p>
    <w:p w14:paraId="61C1CF5B" w14:textId="77777777" w:rsidR="001547A2" w:rsidRPr="00064FB4" w:rsidRDefault="001547A2" w:rsidP="009D0A32">
      <w:pPr>
        <w:rPr>
          <w:lang w:val="en-GB" w:eastAsia="ja-JP"/>
        </w:rPr>
      </w:pPr>
    </w:p>
    <w:p w14:paraId="6E04ECDB" w14:textId="56B1D70B" w:rsidR="00D56797" w:rsidRPr="00064FB4" w:rsidRDefault="00D56797" w:rsidP="00064FB4">
      <w:pPr>
        <w:pStyle w:val="First-LevelHeadings"/>
        <w:rPr>
          <w:lang w:val="en-GB"/>
        </w:rPr>
      </w:pPr>
      <w:r w:rsidRPr="00064FB4">
        <w:rPr>
          <w:lang w:val="en-GB"/>
        </w:rPr>
        <w:t>Competing</w:t>
      </w:r>
      <w:r w:rsidRPr="00064FB4">
        <w:rPr>
          <w:b w:val="0"/>
          <w:bCs w:val="0"/>
          <w:lang w:val="en-GB"/>
        </w:rPr>
        <w:t xml:space="preserve"> </w:t>
      </w:r>
      <w:r w:rsidRPr="00064FB4">
        <w:rPr>
          <w:lang w:val="en-GB"/>
        </w:rPr>
        <w:t>interests</w:t>
      </w:r>
      <w:r w:rsidR="003A2490">
        <w:rPr>
          <w:lang w:val="en-GB"/>
        </w:rPr>
        <w:t xml:space="preserve"> </w:t>
      </w:r>
      <w:r w:rsidR="003A2490" w:rsidRPr="003A2490">
        <w:rPr>
          <w:b w:val="0"/>
          <w:bCs w:val="0"/>
          <w:lang w:val="en-GB"/>
        </w:rPr>
        <w:t>(mandatory)</w:t>
      </w:r>
    </w:p>
    <w:p w14:paraId="014B68A2" w14:textId="77777777" w:rsidR="003A2490" w:rsidRDefault="00D56797" w:rsidP="00064FB4">
      <w:pPr>
        <w:rPr>
          <w:lang w:val="en-GB" w:eastAsia="ja-JP"/>
        </w:rPr>
      </w:pPr>
      <w:r w:rsidRPr="00064FB4">
        <w:rPr>
          <w:lang w:val="en-GB" w:eastAsia="ja-JP"/>
        </w:rPr>
        <w:t xml:space="preserve">If any of the authors have any competing </w:t>
      </w:r>
      <w:proofErr w:type="gramStart"/>
      <w:r w:rsidRPr="00064FB4">
        <w:rPr>
          <w:lang w:val="en-GB" w:eastAsia="ja-JP"/>
        </w:rPr>
        <w:t>interests</w:t>
      </w:r>
      <w:proofErr w:type="gramEnd"/>
      <w:r w:rsidRPr="00064FB4">
        <w:rPr>
          <w:lang w:val="en-GB" w:eastAsia="ja-JP"/>
        </w:rPr>
        <w:t xml:space="preserve"> then these must be declared. A short paragraph should be placed before the references. Guidelines for competing interests can be found</w:t>
      </w:r>
      <w:r w:rsidR="003A2490">
        <w:rPr>
          <w:lang w:val="en-GB" w:eastAsia="ja-JP"/>
        </w:rPr>
        <w:t xml:space="preserve"> at </w:t>
      </w:r>
      <w:hyperlink r:id="rId14" w:history="1">
        <w:r w:rsidR="003A2490" w:rsidRPr="00CB77F1">
          <w:rPr>
            <w:rStyle w:val="Hyperlink"/>
            <w:lang w:val="en-GB" w:eastAsia="ja-JP"/>
          </w:rPr>
          <w:t>https://ijelt.dundee.ac.uk/about/competinginterests/</w:t>
        </w:r>
      </w:hyperlink>
      <w:r w:rsidRPr="00064FB4">
        <w:rPr>
          <w:lang w:val="en-GB" w:eastAsia="ja-JP"/>
        </w:rPr>
        <w:t>.</w:t>
      </w:r>
    </w:p>
    <w:p w14:paraId="3E728D3D" w14:textId="77777777" w:rsidR="003A2490" w:rsidRDefault="003A2490" w:rsidP="00064FB4">
      <w:pPr>
        <w:rPr>
          <w:lang w:val="en-GB" w:eastAsia="ja-JP"/>
        </w:rPr>
      </w:pPr>
    </w:p>
    <w:p w14:paraId="4DFF7BB4" w14:textId="633CBFDB" w:rsidR="00D56797" w:rsidRDefault="00D56797" w:rsidP="00064FB4">
      <w:pPr>
        <w:rPr>
          <w:lang w:val="en-GB" w:eastAsia="ja-JP"/>
        </w:rPr>
      </w:pPr>
      <w:r w:rsidRPr="00064FB4">
        <w:rPr>
          <w:lang w:val="en-GB" w:eastAsia="ja-JP"/>
        </w:rPr>
        <w:t xml:space="preserve">If there are no competing interests to </w:t>
      </w:r>
      <w:proofErr w:type="gramStart"/>
      <w:r w:rsidRPr="00064FB4">
        <w:rPr>
          <w:lang w:val="en-GB" w:eastAsia="ja-JP"/>
        </w:rPr>
        <w:t>declare</w:t>
      </w:r>
      <w:proofErr w:type="gramEnd"/>
      <w:r w:rsidRPr="00064FB4">
        <w:rPr>
          <w:lang w:val="en-GB" w:eastAsia="ja-JP"/>
        </w:rPr>
        <w:t xml:space="preserve"> then the following statement should be present: The author(s) has/have no competing interests to declare.</w:t>
      </w:r>
    </w:p>
    <w:p w14:paraId="5D3982D4" w14:textId="77777777" w:rsidR="00D56797" w:rsidRPr="00064FB4" w:rsidRDefault="00D56797" w:rsidP="00D56797">
      <w:pPr>
        <w:rPr>
          <w:rFonts w:ascii="Times" w:hAnsi="Times"/>
          <w:szCs w:val="24"/>
          <w:lang w:val="en-GB" w:eastAsia="ja-JP"/>
        </w:rPr>
      </w:pPr>
    </w:p>
    <w:p w14:paraId="025CE213" w14:textId="3ED83ADF" w:rsidR="00D56797" w:rsidRPr="003A2490" w:rsidRDefault="00D56797" w:rsidP="00064FB4">
      <w:pPr>
        <w:pStyle w:val="First-LevelHeadings"/>
        <w:rPr>
          <w:b w:val="0"/>
          <w:bCs w:val="0"/>
          <w:lang w:val="en-GB"/>
        </w:rPr>
      </w:pPr>
      <w:r w:rsidRPr="00064FB4">
        <w:rPr>
          <w:lang w:val="en-GB"/>
        </w:rPr>
        <w:t>Authors' contributions</w:t>
      </w:r>
      <w:r w:rsidR="003A2490">
        <w:rPr>
          <w:lang w:val="en-GB"/>
        </w:rPr>
        <w:t xml:space="preserve"> </w:t>
      </w:r>
      <w:r w:rsidR="003A2490">
        <w:rPr>
          <w:b w:val="0"/>
          <w:bCs w:val="0"/>
          <w:lang w:val="en-GB"/>
        </w:rPr>
        <w:t>(recommended)</w:t>
      </w:r>
    </w:p>
    <w:p w14:paraId="4059AB53" w14:textId="77777777" w:rsidR="00D56797" w:rsidRPr="00064FB4" w:rsidRDefault="00D56797" w:rsidP="00064FB4">
      <w:pPr>
        <w:rPr>
          <w:lang w:val="en-GB" w:eastAsia="ja-JP"/>
        </w:rPr>
      </w:pPr>
      <w:r w:rsidRPr="00064FB4">
        <w:rPr>
          <w:lang w:val="en-GB" w:eastAsia="ja-JP"/>
        </w:rPr>
        <w:t>A sentence or a short paragraph detailing the roles that each author held to contribute to the authorship of the submission. Individuals listed must fit within the definition of an author, as per our </w:t>
      </w:r>
      <w:hyperlink r:id="rId15" w:tgtFrame="_blank" w:history="1">
        <w:r w:rsidRPr="00064FB4">
          <w:rPr>
            <w:lang w:val="en-GB" w:eastAsia="ja-JP"/>
          </w:rPr>
          <w:t>authorship guidelines</w:t>
        </w:r>
      </w:hyperlink>
      <w:r w:rsidRPr="00064FB4">
        <w:rPr>
          <w:lang w:val="en-GB" w:eastAsia="ja-JP"/>
        </w:rPr>
        <w:t>.</w:t>
      </w:r>
    </w:p>
    <w:p w14:paraId="4B0E6060" w14:textId="77777777" w:rsidR="00D56797" w:rsidRPr="00064FB4" w:rsidRDefault="00D56797" w:rsidP="009D0A32">
      <w:pPr>
        <w:rPr>
          <w:rFonts w:ascii="Times" w:hAnsi="Times"/>
          <w:szCs w:val="24"/>
          <w:lang w:val="en-GB"/>
        </w:rPr>
      </w:pPr>
    </w:p>
    <w:p w14:paraId="01942FD3" w14:textId="1079D92B" w:rsidR="00BF22B5" w:rsidRPr="003A2490" w:rsidRDefault="00A6661E" w:rsidP="00064FB4">
      <w:pPr>
        <w:pStyle w:val="First-LevelHeadings"/>
        <w:rPr>
          <w:b w:val="0"/>
          <w:bCs w:val="0"/>
          <w:lang w:val="en-GB"/>
        </w:rPr>
      </w:pPr>
      <w:r w:rsidRPr="00064FB4">
        <w:rPr>
          <w:lang w:val="en-GB"/>
        </w:rPr>
        <w:t>References</w:t>
      </w:r>
      <w:r w:rsidR="003A2490">
        <w:rPr>
          <w:b w:val="0"/>
          <w:bCs w:val="0"/>
          <w:lang w:val="en-GB"/>
        </w:rPr>
        <w:t xml:space="preserve"> (mandatory)</w:t>
      </w:r>
    </w:p>
    <w:p w14:paraId="2CFB692D" w14:textId="4F0254AE" w:rsidR="00D56797" w:rsidRPr="00064FB4" w:rsidRDefault="00D56797" w:rsidP="00064FB4">
      <w:pPr>
        <w:rPr>
          <w:lang w:val="en-GB"/>
        </w:rPr>
      </w:pPr>
      <w:r w:rsidRPr="00D56797">
        <w:rPr>
          <w:lang w:val="en-GB"/>
        </w:rPr>
        <w:t xml:space="preserve">All citations must be listed at the end of the </w:t>
      </w:r>
      <w:r w:rsidR="003A2490">
        <w:rPr>
          <w:lang w:val="en-GB"/>
        </w:rPr>
        <w:t>manuscript</w:t>
      </w:r>
      <w:r w:rsidRPr="00D56797">
        <w:rPr>
          <w:lang w:val="en-GB"/>
        </w:rPr>
        <w:t>, in alphabetical order of authors’ surnames.</w:t>
      </w:r>
      <w:r w:rsidRPr="00064FB4">
        <w:rPr>
          <w:lang w:val="en-GB"/>
        </w:rPr>
        <w:t xml:space="preserve"> This journal uses the APA system. </w:t>
      </w:r>
      <w:r w:rsidRPr="00D56797">
        <w:rPr>
          <w:lang w:val="en-GB"/>
        </w:rPr>
        <w:t>All reading materials should be included in ‘References’ – works which have not been cited within the main text, but which the author wishes to share with the reader, must be cited as additional information in endnotes explaining the relevance of the work. This will ensure that all works within the reference list are cited within the text.</w:t>
      </w:r>
    </w:p>
    <w:p w14:paraId="43FEADAE" w14:textId="77777777" w:rsidR="00D56797" w:rsidRPr="00064FB4" w:rsidRDefault="00D56797" w:rsidP="00D56797">
      <w:pPr>
        <w:rPr>
          <w:rFonts w:ascii="Times" w:hAnsi="Times"/>
          <w:szCs w:val="24"/>
          <w:lang w:val="en-GB"/>
        </w:rPr>
      </w:pPr>
    </w:p>
    <w:p w14:paraId="1C59B262" w14:textId="77777777" w:rsidR="00D56797" w:rsidRPr="00064FB4" w:rsidRDefault="00D56797" w:rsidP="00D56797">
      <w:pPr>
        <w:rPr>
          <w:rFonts w:ascii="Times" w:hAnsi="Times"/>
          <w:szCs w:val="24"/>
          <w:lang w:val="en-GB"/>
        </w:rPr>
      </w:pPr>
      <w:r w:rsidRPr="00D56797">
        <w:rPr>
          <w:rFonts w:ascii="Times" w:hAnsi="Times"/>
          <w:i/>
          <w:iCs/>
          <w:szCs w:val="24"/>
          <w:lang w:val="en-GB"/>
        </w:rPr>
        <w:t>NOTE: If multiple works by the same author are being listed, please re-type the author’s name out for each entry, rather than using a long dash.</w:t>
      </w:r>
    </w:p>
    <w:p w14:paraId="381D2461" w14:textId="77777777" w:rsidR="00D56797" w:rsidRPr="00064FB4" w:rsidRDefault="00D56797" w:rsidP="00D56797">
      <w:pPr>
        <w:rPr>
          <w:rFonts w:ascii="Times" w:hAnsi="Times"/>
          <w:szCs w:val="24"/>
          <w:lang w:val="en-GB"/>
        </w:rPr>
      </w:pPr>
    </w:p>
    <w:p w14:paraId="510981B7" w14:textId="77777777" w:rsidR="00BF22B5" w:rsidRPr="00064FB4" w:rsidRDefault="00D56797" w:rsidP="00D56797">
      <w:pPr>
        <w:rPr>
          <w:rFonts w:ascii="Times" w:hAnsi="Times"/>
          <w:szCs w:val="24"/>
          <w:lang w:val="en-GB"/>
        </w:rPr>
      </w:pPr>
      <w:r w:rsidRPr="00D56797">
        <w:rPr>
          <w:rFonts w:ascii="Times" w:hAnsi="Times"/>
          <w:i/>
          <w:iCs/>
          <w:szCs w:val="24"/>
          <w:lang w:val="en-GB"/>
        </w:rPr>
        <w:t>NOTE: DOIs should be included for all reference entries, where possible.</w:t>
      </w:r>
    </w:p>
    <w:sectPr w:rsidR="00BF22B5" w:rsidRPr="00064FB4" w:rsidSect="008825F0">
      <w:footnotePr>
        <w:numRestart w:val="eachPage"/>
      </w:footnotePr>
      <w:type w:val="continuous"/>
      <w:pgSz w:w="11907" w:h="16840" w:code="9"/>
      <w:pgMar w:top="1134" w:right="1077" w:bottom="1418" w:left="1077" w:header="720" w:footer="964" w:gutter="0"/>
      <w:cols w:space="45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4AD1" w14:textId="77777777" w:rsidR="00DD7B13" w:rsidRDefault="00DD7B13">
      <w:r>
        <w:separator/>
      </w:r>
    </w:p>
  </w:endnote>
  <w:endnote w:type="continuationSeparator" w:id="0">
    <w:p w14:paraId="5512B84A" w14:textId="77777777" w:rsidR="00DD7B13" w:rsidRDefault="00DD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EF79" w14:textId="77777777" w:rsidR="00DD7B13" w:rsidRDefault="00DD7B13">
      <w:r>
        <w:separator/>
      </w:r>
    </w:p>
  </w:footnote>
  <w:footnote w:type="continuationSeparator" w:id="0">
    <w:p w14:paraId="35FACADA" w14:textId="77777777" w:rsidR="00DD7B13" w:rsidRDefault="00DD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BA5E" w14:textId="77777777" w:rsidR="00A04307" w:rsidRDefault="00A04307" w:rsidP="00BF22B5">
    <w:pPr>
      <w:pStyle w:val="Footer"/>
      <w:tabs>
        <w:tab w:val="clear" w:pos="4320"/>
        <w:tab w:val="clear" w:pos="8640"/>
        <w:tab w:val="left" w:pos="0"/>
        <w:tab w:val="right" w:pos="9900"/>
      </w:tabs>
      <w:rPr>
        <w:sz w:val="16"/>
      </w:rPr>
    </w:pPr>
    <w:r>
      <w:rPr>
        <w:sz w:val="16"/>
      </w:rPr>
      <w:t>2003 IEEE Workshop on Applications of Signal Processing to Audio and Acoustics</w:t>
    </w:r>
    <w:r>
      <w:rPr>
        <w:sz w:val="16"/>
      </w:rPr>
      <w:tab/>
      <w:t>October 19-22, 2003, New Paltz, NY</w:t>
    </w:r>
  </w:p>
  <w:p w14:paraId="17E6B17F" w14:textId="77777777" w:rsidR="00A04307" w:rsidRDefault="00A04307" w:rsidP="00BF22B5">
    <w:pPr>
      <w:pStyle w:val="Header"/>
      <w:tabs>
        <w:tab w:val="clear" w:pos="8306"/>
        <w:tab w:val="right" w:pos="99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8412" w14:textId="77777777" w:rsidR="00064FB4" w:rsidRPr="00064FB4" w:rsidRDefault="00A04307" w:rsidP="00064FB4">
    <w:pPr>
      <w:pStyle w:val="Title1"/>
      <w:spacing w:before="0" w:after="360" w:line="259" w:lineRule="auto"/>
      <w:ind w:left="994"/>
      <w:rPr>
        <w:sz w:val="28"/>
        <w:szCs w:val="28"/>
      </w:rPr>
    </w:pPr>
    <w:r>
      <w:rPr>
        <w:sz w:val="28"/>
        <w:szCs w:val="28"/>
      </w:rPr>
      <w:t>SUBMISSION</w:t>
    </w:r>
    <w:r w:rsidRPr="00F47FDD">
      <w:rPr>
        <w:sz w:val="28"/>
        <w:szCs w:val="28"/>
        <w:lang w:eastAsia="ja-JP"/>
      </w:rPr>
      <w:t xml:space="preserve"> TEMPLATE</w:t>
    </w:r>
  </w:p>
  <w:p w14:paraId="7C0777FC" w14:textId="77777777" w:rsidR="00A04307" w:rsidRDefault="00A04307" w:rsidP="00BF22B5">
    <w:pPr>
      <w:pStyle w:val="Footer"/>
      <w:tabs>
        <w:tab w:val="clear" w:pos="4320"/>
        <w:tab w:val="clear" w:pos="8640"/>
        <w:tab w:val="right" w:pos="9900"/>
      </w:tabs>
      <w:ind w:left="-90" w:right="36" w:firstLine="90"/>
      <w:rPr>
        <w:sz w:val="16"/>
      </w:rPr>
    </w:pPr>
    <w:r>
      <w:rPr>
        <w:sz w:val="16"/>
      </w:rPr>
      <w:tab/>
    </w:r>
  </w:p>
  <w:p w14:paraId="4592E965" w14:textId="77777777" w:rsidR="00A04307" w:rsidRDefault="00A0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92397A"/>
    <w:lvl w:ilvl="0">
      <w:start w:val="1"/>
      <w:numFmt w:val="decimal"/>
      <w:lvlText w:val="%1."/>
      <w:lvlJc w:val="left"/>
      <w:pPr>
        <w:ind w:left="420" w:hanging="420"/>
      </w:pPr>
      <w:rPr>
        <w:rFonts w:hint="default"/>
      </w:rPr>
    </w:lvl>
    <w:lvl w:ilvl="1">
      <w:start w:val="1"/>
      <w:numFmt w:val="decimal"/>
      <w:lvlText w:val="%1.%2"/>
      <w:lvlJc w:val="left"/>
      <w:pPr>
        <w:tabs>
          <w:tab w:val="num" w:pos="36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5BD62CD"/>
    <w:multiLevelType w:val="multilevel"/>
    <w:tmpl w:val="257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47356"/>
    <w:multiLevelType w:val="hybridMultilevel"/>
    <w:tmpl w:val="31F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0454D"/>
    <w:multiLevelType w:val="multilevel"/>
    <w:tmpl w:val="D45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610B16"/>
    <w:multiLevelType w:val="hybridMultilevel"/>
    <w:tmpl w:val="7D12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6" w15:restartNumberingAfterBreak="0">
    <w:nsid w:val="441D4B35"/>
    <w:multiLevelType w:val="multilevel"/>
    <w:tmpl w:val="DD1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6D19B2"/>
    <w:multiLevelType w:val="hybridMultilevel"/>
    <w:tmpl w:val="CAC2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C4242"/>
    <w:multiLevelType w:val="hybridMultilevel"/>
    <w:tmpl w:val="D6EE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07D7C"/>
    <w:multiLevelType w:val="multilevel"/>
    <w:tmpl w:val="9FF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F4722"/>
    <w:multiLevelType w:val="multilevel"/>
    <w:tmpl w:val="2192397A"/>
    <w:styleLink w:val="CurrentList3"/>
    <w:lvl w:ilvl="0">
      <w:start w:val="1"/>
      <w:numFmt w:val="decimal"/>
      <w:lvlText w:val="%1."/>
      <w:lvlJc w:val="left"/>
      <w:pPr>
        <w:ind w:left="420" w:hanging="420"/>
      </w:pPr>
      <w:rPr>
        <w:rFonts w:hint="default"/>
      </w:rPr>
    </w:lvl>
    <w:lvl w:ilvl="1">
      <w:start w:val="1"/>
      <w:numFmt w:val="decimal"/>
      <w:lvlText w:val="%1.%2"/>
      <w:lvlJc w:val="left"/>
      <w:pPr>
        <w:tabs>
          <w:tab w:val="num" w:pos="36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2" w15:restartNumberingAfterBreak="0">
    <w:nsid w:val="6A660D6C"/>
    <w:multiLevelType w:val="multilevel"/>
    <w:tmpl w:val="197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9F38B0"/>
    <w:multiLevelType w:val="multilevel"/>
    <w:tmpl w:val="E7A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814AF7"/>
    <w:multiLevelType w:val="multilevel"/>
    <w:tmpl w:val="2192397A"/>
    <w:styleLink w:val="CurrentList2"/>
    <w:lvl w:ilvl="0">
      <w:start w:val="1"/>
      <w:numFmt w:val="decimal"/>
      <w:lvlText w:val="%1."/>
      <w:lvlJc w:val="left"/>
      <w:pPr>
        <w:ind w:left="420" w:hanging="420"/>
      </w:pPr>
      <w:rPr>
        <w:rFonts w:hint="default"/>
      </w:rPr>
    </w:lvl>
    <w:lvl w:ilvl="1">
      <w:start w:val="1"/>
      <w:numFmt w:val="decimal"/>
      <w:lvlText w:val="%1.%2"/>
      <w:lvlJc w:val="left"/>
      <w:pPr>
        <w:tabs>
          <w:tab w:val="num" w:pos="36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78E1300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1E2127"/>
    <w:multiLevelType w:val="multilevel"/>
    <w:tmpl w:val="07F0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8281237">
    <w:abstractNumId w:val="0"/>
  </w:num>
  <w:num w:numId="2" w16cid:durableId="40983007">
    <w:abstractNumId w:val="11"/>
  </w:num>
  <w:num w:numId="3" w16cid:durableId="1350982058">
    <w:abstractNumId w:val="5"/>
  </w:num>
  <w:num w:numId="4" w16cid:durableId="2023121891">
    <w:abstractNumId w:val="7"/>
  </w:num>
  <w:num w:numId="5" w16cid:durableId="604966006">
    <w:abstractNumId w:val="8"/>
  </w:num>
  <w:num w:numId="6" w16cid:durableId="951470715">
    <w:abstractNumId w:val="6"/>
  </w:num>
  <w:num w:numId="7" w16cid:durableId="937178338">
    <w:abstractNumId w:val="16"/>
  </w:num>
  <w:num w:numId="8" w16cid:durableId="163589835">
    <w:abstractNumId w:val="1"/>
  </w:num>
  <w:num w:numId="9" w16cid:durableId="848182019">
    <w:abstractNumId w:val="3"/>
  </w:num>
  <w:num w:numId="10" w16cid:durableId="2146242078">
    <w:abstractNumId w:val="12"/>
  </w:num>
  <w:num w:numId="11" w16cid:durableId="679741645">
    <w:abstractNumId w:val="9"/>
  </w:num>
  <w:num w:numId="12" w16cid:durableId="476728861">
    <w:abstractNumId w:val="13"/>
  </w:num>
  <w:num w:numId="13" w16cid:durableId="1549030220">
    <w:abstractNumId w:val="15"/>
  </w:num>
  <w:num w:numId="14" w16cid:durableId="1022895763">
    <w:abstractNumId w:val="14"/>
  </w:num>
  <w:num w:numId="15" w16cid:durableId="1645502262">
    <w:abstractNumId w:val="10"/>
  </w:num>
  <w:num w:numId="16" w16cid:durableId="1248612103">
    <w:abstractNumId w:val="2"/>
  </w:num>
  <w:num w:numId="17" w16cid:durableId="150339739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8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66"/>
    <w:rsid w:val="000004DF"/>
    <w:rsid w:val="00003ADF"/>
    <w:rsid w:val="00031EC9"/>
    <w:rsid w:val="00041453"/>
    <w:rsid w:val="00051A33"/>
    <w:rsid w:val="00064FB4"/>
    <w:rsid w:val="00085879"/>
    <w:rsid w:val="00091866"/>
    <w:rsid w:val="000A6DEB"/>
    <w:rsid w:val="000B61D5"/>
    <w:rsid w:val="000B7C4B"/>
    <w:rsid w:val="000C2DD3"/>
    <w:rsid w:val="000F5B87"/>
    <w:rsid w:val="000F7599"/>
    <w:rsid w:val="00111738"/>
    <w:rsid w:val="0011619C"/>
    <w:rsid w:val="001331E7"/>
    <w:rsid w:val="00135D33"/>
    <w:rsid w:val="001445EE"/>
    <w:rsid w:val="001547A2"/>
    <w:rsid w:val="00167702"/>
    <w:rsid w:val="00191680"/>
    <w:rsid w:val="00193C57"/>
    <w:rsid w:val="001D2894"/>
    <w:rsid w:val="00204099"/>
    <w:rsid w:val="00207CF0"/>
    <w:rsid w:val="0024333F"/>
    <w:rsid w:val="00257FC4"/>
    <w:rsid w:val="00290672"/>
    <w:rsid w:val="002B5779"/>
    <w:rsid w:val="002D72D0"/>
    <w:rsid w:val="00301254"/>
    <w:rsid w:val="0031607C"/>
    <w:rsid w:val="0032506D"/>
    <w:rsid w:val="0033172E"/>
    <w:rsid w:val="0034399E"/>
    <w:rsid w:val="003543F2"/>
    <w:rsid w:val="003674D5"/>
    <w:rsid w:val="0038661A"/>
    <w:rsid w:val="00391E71"/>
    <w:rsid w:val="00395441"/>
    <w:rsid w:val="003A2490"/>
    <w:rsid w:val="003B1B0C"/>
    <w:rsid w:val="003E7370"/>
    <w:rsid w:val="003F1160"/>
    <w:rsid w:val="00403879"/>
    <w:rsid w:val="00412A6D"/>
    <w:rsid w:val="00416111"/>
    <w:rsid w:val="00431CFA"/>
    <w:rsid w:val="00440F4B"/>
    <w:rsid w:val="00460776"/>
    <w:rsid w:val="00474D9E"/>
    <w:rsid w:val="00481EDE"/>
    <w:rsid w:val="004873CB"/>
    <w:rsid w:val="004B1D21"/>
    <w:rsid w:val="004D732F"/>
    <w:rsid w:val="005029DA"/>
    <w:rsid w:val="00513B45"/>
    <w:rsid w:val="00520EE3"/>
    <w:rsid w:val="005371E7"/>
    <w:rsid w:val="005443C3"/>
    <w:rsid w:val="005A05C6"/>
    <w:rsid w:val="005A1EB2"/>
    <w:rsid w:val="005A4EA4"/>
    <w:rsid w:val="005B3063"/>
    <w:rsid w:val="005B74E9"/>
    <w:rsid w:val="005C22F2"/>
    <w:rsid w:val="005C5B43"/>
    <w:rsid w:val="005D1A7D"/>
    <w:rsid w:val="005D2325"/>
    <w:rsid w:val="005F3BC5"/>
    <w:rsid w:val="00602EF7"/>
    <w:rsid w:val="0060585D"/>
    <w:rsid w:val="006350B3"/>
    <w:rsid w:val="006956BC"/>
    <w:rsid w:val="006A7583"/>
    <w:rsid w:val="006A7AD8"/>
    <w:rsid w:val="006C0D70"/>
    <w:rsid w:val="006C3045"/>
    <w:rsid w:val="006C753C"/>
    <w:rsid w:val="006D27B1"/>
    <w:rsid w:val="006F0081"/>
    <w:rsid w:val="007006EF"/>
    <w:rsid w:val="00700828"/>
    <w:rsid w:val="0070335C"/>
    <w:rsid w:val="00704300"/>
    <w:rsid w:val="00733AB3"/>
    <w:rsid w:val="00760183"/>
    <w:rsid w:val="00766D5E"/>
    <w:rsid w:val="00774139"/>
    <w:rsid w:val="0078276A"/>
    <w:rsid w:val="00791D7F"/>
    <w:rsid w:val="007E4294"/>
    <w:rsid w:val="00862162"/>
    <w:rsid w:val="00863FB8"/>
    <w:rsid w:val="00867B9F"/>
    <w:rsid w:val="008825F0"/>
    <w:rsid w:val="008C5666"/>
    <w:rsid w:val="008E3809"/>
    <w:rsid w:val="008E64A9"/>
    <w:rsid w:val="008F029B"/>
    <w:rsid w:val="008F08C0"/>
    <w:rsid w:val="00933A90"/>
    <w:rsid w:val="00952B8D"/>
    <w:rsid w:val="009602F2"/>
    <w:rsid w:val="00994033"/>
    <w:rsid w:val="009A4B95"/>
    <w:rsid w:val="009C2526"/>
    <w:rsid w:val="009C27D0"/>
    <w:rsid w:val="009C70FF"/>
    <w:rsid w:val="009D0A32"/>
    <w:rsid w:val="009D7B97"/>
    <w:rsid w:val="009E3E82"/>
    <w:rsid w:val="009F4282"/>
    <w:rsid w:val="00A04307"/>
    <w:rsid w:val="00A116BF"/>
    <w:rsid w:val="00A163D8"/>
    <w:rsid w:val="00A35226"/>
    <w:rsid w:val="00A55446"/>
    <w:rsid w:val="00A5604E"/>
    <w:rsid w:val="00A6661E"/>
    <w:rsid w:val="00A66A48"/>
    <w:rsid w:val="00A74F3F"/>
    <w:rsid w:val="00A84698"/>
    <w:rsid w:val="00AA1C28"/>
    <w:rsid w:val="00AD42CD"/>
    <w:rsid w:val="00AE09A7"/>
    <w:rsid w:val="00AF2F97"/>
    <w:rsid w:val="00AF454E"/>
    <w:rsid w:val="00B25555"/>
    <w:rsid w:val="00B333ED"/>
    <w:rsid w:val="00BC6516"/>
    <w:rsid w:val="00BF22B5"/>
    <w:rsid w:val="00BF3C99"/>
    <w:rsid w:val="00C0722A"/>
    <w:rsid w:val="00C31857"/>
    <w:rsid w:val="00C61F87"/>
    <w:rsid w:val="00C85999"/>
    <w:rsid w:val="00CB0EEE"/>
    <w:rsid w:val="00CB62BC"/>
    <w:rsid w:val="00CE64C5"/>
    <w:rsid w:val="00CF23F1"/>
    <w:rsid w:val="00CF41F0"/>
    <w:rsid w:val="00CF4B8E"/>
    <w:rsid w:val="00CF594C"/>
    <w:rsid w:val="00D07993"/>
    <w:rsid w:val="00D26F2B"/>
    <w:rsid w:val="00D31494"/>
    <w:rsid w:val="00D56797"/>
    <w:rsid w:val="00D866D0"/>
    <w:rsid w:val="00D901B0"/>
    <w:rsid w:val="00D9559A"/>
    <w:rsid w:val="00DA356C"/>
    <w:rsid w:val="00DD7B13"/>
    <w:rsid w:val="00DF0DBA"/>
    <w:rsid w:val="00E176C2"/>
    <w:rsid w:val="00E372CC"/>
    <w:rsid w:val="00E55D25"/>
    <w:rsid w:val="00E632D7"/>
    <w:rsid w:val="00E726B9"/>
    <w:rsid w:val="00E773CA"/>
    <w:rsid w:val="00E814ED"/>
    <w:rsid w:val="00E86BEC"/>
    <w:rsid w:val="00E87D40"/>
    <w:rsid w:val="00EA0FB6"/>
    <w:rsid w:val="00EB2198"/>
    <w:rsid w:val="00EB77D3"/>
    <w:rsid w:val="00EC1E9D"/>
    <w:rsid w:val="00F10795"/>
    <w:rsid w:val="00F25BE0"/>
    <w:rsid w:val="00F33C43"/>
    <w:rsid w:val="00F47F81"/>
    <w:rsid w:val="00F5109E"/>
    <w:rsid w:val="00F538FE"/>
    <w:rsid w:val="00F55554"/>
    <w:rsid w:val="00F6212D"/>
    <w:rsid w:val="00F70D33"/>
    <w:rsid w:val="00F73B9E"/>
    <w:rsid w:val="00F8014C"/>
    <w:rsid w:val="00F83022"/>
    <w:rsid w:val="00F833C2"/>
    <w:rsid w:val="00F914E2"/>
    <w:rsid w:val="00FD4712"/>
    <w:rsid w:val="00FE5F08"/>
    <w:rsid w:val="00FE6A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5E65B0"/>
  <w15:docId w15:val="{AE2F8986-E3FC-7F40-A6E2-9CA6C607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B4"/>
    <w:pPr>
      <w:jc w:val="both"/>
    </w:pPr>
    <w:rPr>
      <w:sz w:val="24"/>
      <w:lang w:eastAsia="en-US"/>
    </w:rPr>
  </w:style>
  <w:style w:type="paragraph" w:styleId="Heading1">
    <w:name w:val="heading 1"/>
    <w:basedOn w:val="Normal"/>
    <w:next w:val="BodyText"/>
    <w:rsid w:val="00003ADF"/>
    <w:pPr>
      <w:keepNext/>
      <w:spacing w:before="300" w:after="260"/>
      <w:jc w:val="center"/>
      <w:outlineLvl w:val="0"/>
    </w:pPr>
    <w:rPr>
      <w:b/>
    </w:rPr>
  </w:style>
  <w:style w:type="paragraph" w:styleId="Heading2">
    <w:name w:val="heading 2"/>
    <w:basedOn w:val="Normal"/>
    <w:next w:val="BodyText"/>
    <w:rsid w:val="00766D5E"/>
    <w:pPr>
      <w:keepNext/>
      <w:spacing w:before="300" w:after="180"/>
      <w:outlineLvl w:val="1"/>
    </w:pPr>
    <w:rPr>
      <w:b/>
      <w:sz w:val="18"/>
    </w:rPr>
  </w:style>
  <w:style w:type="paragraph" w:styleId="Heading3">
    <w:name w:val="heading 3"/>
    <w:basedOn w:val="Normal"/>
    <w:next w:val="Normal"/>
    <w:rsid w:val="009602F2"/>
    <w:pPr>
      <w:keepNext/>
      <w:spacing w:before="300" w:after="180"/>
      <w:outlineLvl w:val="2"/>
    </w:pPr>
    <w:rPr>
      <w:i/>
      <w:sz w:val="18"/>
    </w:rPr>
  </w:style>
  <w:style w:type="paragraph" w:styleId="Heading4">
    <w:name w:val="heading 4"/>
    <w:basedOn w:val="Normal"/>
    <w:next w:val="Normal"/>
    <w:qFormat/>
    <w:rsid w:val="00003ADF"/>
    <w:pPr>
      <w:keepNext/>
      <w:numPr>
        <w:ilvl w:val="3"/>
        <w:numId w:val="1"/>
      </w:numPr>
      <w:spacing w:before="240" w:after="60"/>
      <w:outlineLvl w:val="3"/>
    </w:pPr>
    <w:rPr>
      <w:b/>
      <w:i/>
      <w:sz w:val="18"/>
    </w:rPr>
  </w:style>
  <w:style w:type="paragraph" w:styleId="Heading5">
    <w:name w:val="heading 5"/>
    <w:basedOn w:val="Normal"/>
    <w:next w:val="Normal"/>
    <w:qFormat/>
    <w:rsid w:val="00003ADF"/>
    <w:pPr>
      <w:numPr>
        <w:ilvl w:val="4"/>
        <w:numId w:val="1"/>
      </w:numPr>
      <w:spacing w:before="240" w:after="60"/>
      <w:outlineLvl w:val="4"/>
    </w:pPr>
    <w:rPr>
      <w:sz w:val="18"/>
    </w:rPr>
  </w:style>
  <w:style w:type="paragraph" w:styleId="Heading6">
    <w:name w:val="heading 6"/>
    <w:basedOn w:val="Normal"/>
    <w:next w:val="Normal"/>
    <w:qFormat/>
    <w:rsid w:val="00003ADF"/>
    <w:pPr>
      <w:numPr>
        <w:ilvl w:val="5"/>
        <w:numId w:val="1"/>
      </w:numPr>
      <w:spacing w:before="240" w:after="60"/>
      <w:outlineLvl w:val="5"/>
    </w:pPr>
    <w:rPr>
      <w:rFonts w:ascii="Arial" w:hAnsi="Arial"/>
      <w:i/>
      <w:sz w:val="22"/>
    </w:rPr>
  </w:style>
  <w:style w:type="paragraph" w:styleId="Heading7">
    <w:name w:val="heading 7"/>
    <w:basedOn w:val="Normal"/>
    <w:next w:val="Normal"/>
    <w:qFormat/>
    <w:rsid w:val="00003ADF"/>
    <w:pPr>
      <w:numPr>
        <w:ilvl w:val="6"/>
        <w:numId w:val="1"/>
      </w:numPr>
      <w:spacing w:before="240" w:after="60"/>
      <w:outlineLvl w:val="6"/>
    </w:pPr>
    <w:rPr>
      <w:rFonts w:ascii="Arial" w:hAnsi="Arial"/>
    </w:rPr>
  </w:style>
  <w:style w:type="paragraph" w:styleId="Heading8">
    <w:name w:val="heading 8"/>
    <w:basedOn w:val="Normal"/>
    <w:next w:val="Normal"/>
    <w:qFormat/>
    <w:rsid w:val="00003ADF"/>
    <w:pPr>
      <w:numPr>
        <w:ilvl w:val="7"/>
        <w:numId w:val="1"/>
      </w:numPr>
      <w:spacing w:before="240" w:after="60"/>
      <w:outlineLvl w:val="7"/>
    </w:pPr>
    <w:rPr>
      <w:rFonts w:ascii="Arial" w:hAnsi="Arial"/>
      <w:i/>
    </w:rPr>
  </w:style>
  <w:style w:type="paragraph" w:styleId="Heading9">
    <w:name w:val="heading 9"/>
    <w:basedOn w:val="Normal"/>
    <w:next w:val="Normal"/>
    <w:qFormat/>
    <w:rsid w:val="00003ADF"/>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4FB4"/>
  </w:style>
  <w:style w:type="paragraph" w:styleId="CommentText">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BlockQuotation">
    <w:name w:val="Block Quotation"/>
    <w:basedOn w:val="BodyText"/>
    <w:pPr>
      <w:keepLines/>
      <w:ind w:left="720" w:right="720"/>
    </w:pPr>
    <w:rPr>
      <w:i/>
    </w:rPr>
  </w:style>
  <w:style w:type="paragraph" w:styleId="Caption">
    <w:name w:val="caption"/>
    <w:basedOn w:val="Normal"/>
    <w:next w:val="Normal"/>
    <w:qFormat/>
    <w:pPr>
      <w:spacing w:before="120" w:after="120"/>
      <w:ind w:left="288" w:right="288"/>
    </w:pPr>
    <w:rPr>
      <w:sz w:val="18"/>
    </w:rPr>
  </w:style>
  <w:style w:type="paragraph" w:customStyle="1" w:styleId="Picture">
    <w:name w:val="Picture"/>
    <w:basedOn w:val="BodyText"/>
    <w:next w:val="Caption"/>
    <w:pPr>
      <w:keepNext/>
    </w:pPr>
  </w:style>
  <w:style w:type="paragraph" w:customStyle="1" w:styleId="URL">
    <w:name w:val="URL"/>
    <w:basedOn w:val="Normal"/>
    <w:rPr>
      <w:rFonts w:ascii="Courier" w:hAnsi="Courier"/>
      <w:lang w:val="en-GB"/>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List">
    <w:name w:val="List"/>
    <w:basedOn w:val="Normal"/>
    <w:pPr>
      <w:ind w:left="360" w:hanging="360"/>
    </w:pPr>
  </w:style>
  <w:style w:type="paragraph" w:styleId="ListBullet">
    <w:name w:val="List Bullet"/>
    <w:basedOn w:val="List"/>
    <w:autoRedefine/>
    <w:pPr>
      <w:spacing w:after="160"/>
    </w:pPr>
  </w:style>
  <w:style w:type="paragraph" w:styleId="ListNumber">
    <w:name w:val="List Number"/>
    <w:basedOn w:val="List"/>
    <w:pPr>
      <w:spacing w:after="160"/>
    </w:p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style>
  <w:style w:type="character" w:customStyle="1" w:styleId="Superscript">
    <w:name w:val="Superscript"/>
    <w:rPr>
      <w:vertAlign w:val="superscript"/>
    </w:rPr>
  </w:style>
  <w:style w:type="paragraph" w:customStyle="1" w:styleId="Author">
    <w:name w:val="Author"/>
    <w:basedOn w:val="Normal"/>
    <w:next w:val="Normal"/>
    <w:pPr>
      <w:spacing w:before="260" w:after="260"/>
      <w:jc w:val="center"/>
    </w:pPr>
    <w:rPr>
      <w:i/>
    </w:r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styleId="BodyTextIndent">
    <w:name w:val="Body Text Indent"/>
    <w:basedOn w:val="BodyText"/>
    <w:pPr>
      <w:ind w:left="360"/>
    </w:pPr>
  </w:style>
  <w:style w:type="paragraph" w:styleId="ListContinue">
    <w:name w:val="List Continue"/>
    <w:basedOn w:val="List"/>
    <w:pPr>
      <w:spacing w:after="160"/>
    </w:pPr>
  </w:style>
  <w:style w:type="paragraph" w:styleId="List2">
    <w:name w:val="List 2"/>
    <w:basedOn w:val="Normal"/>
    <w:pPr>
      <w:ind w:left="720" w:hanging="360"/>
    </w:pPr>
  </w:style>
  <w:style w:type="paragraph" w:styleId="List3">
    <w:name w:val="List 3"/>
    <w:basedOn w:val="List"/>
    <w:pPr>
      <w:tabs>
        <w:tab w:val="left" w:pos="1440"/>
      </w:tabs>
      <w:ind w:left="1440"/>
    </w:pPr>
  </w:style>
  <w:style w:type="paragraph" w:styleId="List4">
    <w:name w:val="List 4"/>
    <w:basedOn w:val="List"/>
    <w:pPr>
      <w:tabs>
        <w:tab w:val="left" w:pos="1800"/>
      </w:tabs>
      <w:ind w:left="1800"/>
    </w:pPr>
  </w:style>
  <w:style w:type="paragraph" w:styleId="List5">
    <w:name w:val="List 5"/>
    <w:basedOn w:val="List"/>
    <w:pPr>
      <w:tabs>
        <w:tab w:val="left" w:pos="2160"/>
      </w:tabs>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autoRedefine/>
    <w:pPr>
      <w:ind w:left="2160"/>
    </w:pPr>
  </w:style>
  <w:style w:type="paragraph" w:styleId="ListBullet4">
    <w:name w:val="List Bullet 4"/>
    <w:basedOn w:val="ListBullet"/>
    <w:autoRedefine/>
    <w:pPr>
      <w:ind w:left="1800"/>
    </w:pPr>
  </w:style>
  <w:style w:type="paragraph" w:styleId="ListBullet3">
    <w:name w:val="List Bullet 3"/>
    <w:basedOn w:val="Normal"/>
    <w:autoRedefine/>
    <w:pPr>
      <w:ind w:left="1080" w:hanging="360"/>
    </w:pPr>
  </w:style>
  <w:style w:type="paragraph" w:styleId="ListBullet2">
    <w:name w:val="List Bullet 2"/>
    <w:basedOn w:val="ListBullet"/>
    <w:autoRedefine/>
    <w:pPr>
      <w:ind w:left="1080"/>
    </w:pPr>
  </w:style>
  <w:style w:type="paragraph" w:styleId="ListContinue2">
    <w:name w:val="List Continue 2"/>
    <w:basedOn w:val="Normal"/>
    <w:pPr>
      <w:spacing w:after="120"/>
      <w:ind w:left="720"/>
    </w:pPr>
  </w:style>
  <w:style w:type="paragraph" w:customStyle="1" w:styleId="PartLabel">
    <w:name w:val="Part Label"/>
    <w:basedOn w:val="HeadingBase"/>
    <w:next w:val="Normal"/>
    <w:pPr>
      <w:spacing w:before="600" w:after="160"/>
      <w:jc w:val="center"/>
    </w:pPr>
    <w:rPr>
      <w:b w:val="0"/>
      <w:sz w:val="24"/>
      <w:u w:val="single"/>
    </w:rPr>
  </w:style>
  <w:style w:type="paragraph" w:customStyle="1" w:styleId="BodyTextKeep">
    <w:name w:val="Body Text Keep"/>
    <w:basedOn w:val="BodyText"/>
    <w:pPr>
      <w:keepNext/>
    </w:pPr>
  </w:style>
  <w:style w:type="character" w:styleId="Emphasis">
    <w:name w:val="Emphasis"/>
    <w:uiPriority w:val="20"/>
    <w:qFormat/>
    <w:rPr>
      <w:i/>
    </w:rPr>
  </w:style>
  <w:style w:type="paragraph" w:customStyle="1" w:styleId="Address">
    <w:name w:val="Address"/>
    <w:basedOn w:val="BodyText"/>
    <w:pPr>
      <w:keepLines/>
      <w:ind w:right="4320"/>
    </w:pPr>
  </w:style>
  <w:style w:type="character" w:styleId="CommentReference">
    <w:name w:val="annotation reference"/>
    <w:semiHidden/>
    <w:rPr>
      <w:sz w:val="16"/>
    </w:r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paragraph" w:customStyle="1" w:styleId="Reference">
    <w:name w:val="Reference"/>
    <w:basedOn w:val="Normal"/>
    <w:pPr>
      <w:numPr>
        <w:numId w:val="2"/>
      </w:numPr>
    </w:pPr>
    <w:rPr>
      <w:sz w:val="18"/>
    </w:rPr>
  </w:style>
  <w:style w:type="paragraph" w:customStyle="1" w:styleId="Equation">
    <w:name w:val="Equation"/>
    <w:basedOn w:val="Normal"/>
    <w:pPr>
      <w:tabs>
        <w:tab w:val="left" w:pos="567"/>
        <w:tab w:val="right" w:pos="4678"/>
      </w:tabs>
      <w:spacing w:before="120" w:after="120"/>
      <w:jc w:val="left"/>
    </w:pPr>
    <w:rPr>
      <w:sz w:val="18"/>
    </w:rPr>
  </w:style>
  <w:style w:type="paragraph" w:customStyle="1" w:styleId="Title1">
    <w:name w:val="Title1"/>
    <w:basedOn w:val="Normal"/>
    <w:next w:val="Author"/>
    <w:pPr>
      <w:spacing w:before="100"/>
      <w:ind w:left="1134" w:right="720"/>
      <w:jc w:val="center"/>
    </w:pPr>
    <w:rPr>
      <w:b/>
    </w:rPr>
  </w:style>
  <w:style w:type="paragraph" w:customStyle="1" w:styleId="Item">
    <w:name w:val="Item"/>
    <w:basedOn w:val="BodyText"/>
    <w:pPr>
      <w:ind w:left="360" w:right="288" w:hanging="360"/>
    </w:pPr>
  </w:style>
  <w:style w:type="paragraph" w:customStyle="1" w:styleId="Abstract">
    <w:name w:val="Abstract"/>
    <w:basedOn w:val="BodyText"/>
    <w:next w:val="BodyText"/>
  </w:style>
  <w:style w:type="paragraph" w:customStyle="1" w:styleId="NumItem">
    <w:name w:val="NumItem"/>
    <w:basedOn w:val="BodyText"/>
    <w:pPr>
      <w:numPr>
        <w:numId w:val="3"/>
      </w:numPr>
      <w:ind w:right="288"/>
    </w:pPr>
  </w:style>
  <w:style w:type="paragraph" w:customStyle="1" w:styleId="Affiliation">
    <w:name w:val="Affiliation"/>
    <w:basedOn w:val="Normal"/>
    <w:link w:val="AffiliationCar"/>
    <w:pPr>
      <w:jc w:val="center"/>
    </w:pPr>
  </w:style>
  <w:style w:type="paragraph" w:customStyle="1" w:styleId="AbstractHeading">
    <w:name w:val="AbstractHeading"/>
    <w:basedOn w:val="Abstract"/>
    <w:pPr>
      <w:spacing w:after="120"/>
      <w:jc w:val="center"/>
    </w:pPr>
    <w:rPr>
      <w:b/>
    </w:rPr>
  </w:style>
  <w:style w:type="paragraph" w:customStyle="1" w:styleId="BodyTextNext">
    <w:name w:val="Body Text Next"/>
    <w:basedOn w:val="BodyText"/>
    <w:pPr>
      <w:spacing w:before="40"/>
      <w:ind w:firstLine="284"/>
    </w:pPr>
  </w:style>
  <w:style w:type="paragraph" w:styleId="Header">
    <w:name w:val="header"/>
    <w:basedOn w:val="Normal"/>
    <w:pPr>
      <w:tabs>
        <w:tab w:val="center" w:pos="4153"/>
        <w:tab w:val="right" w:pos="8306"/>
      </w:tabs>
    </w:pPr>
  </w:style>
  <w:style w:type="character" w:styleId="Hyperlink">
    <w:name w:val="Hyperlink"/>
    <w:rsid w:val="00EC7AB9"/>
    <w:rPr>
      <w:color w:val="0000FF"/>
      <w:u w:val="single"/>
    </w:rPr>
  </w:style>
  <w:style w:type="character" w:customStyle="1" w:styleId="Typewriter">
    <w:name w:val="Typewriter"/>
    <w:rsid w:val="004D2D9B"/>
    <w:rPr>
      <w:rFonts w:ascii="Courier New" w:hAnsi="Courier New" w:cs="Courier New"/>
    </w:rPr>
  </w:style>
  <w:style w:type="character" w:customStyle="1" w:styleId="Italics">
    <w:name w:val="Italics"/>
    <w:rsid w:val="001F4223"/>
    <w:rPr>
      <w:i/>
      <w:iCs/>
    </w:rPr>
  </w:style>
  <w:style w:type="paragraph" w:customStyle="1" w:styleId="Section">
    <w:name w:val="Section"/>
    <w:rsid w:val="001F4223"/>
    <w:pPr>
      <w:widowControl w:val="0"/>
      <w:autoSpaceDE w:val="0"/>
      <w:autoSpaceDN w:val="0"/>
      <w:adjustRightInd w:val="0"/>
      <w:outlineLvl w:val="0"/>
    </w:pPr>
    <w:rPr>
      <w:rFonts w:ascii="Arial" w:hAnsi="Arial" w:cs="Arial"/>
      <w:b/>
      <w:bCs/>
      <w:sz w:val="44"/>
      <w:szCs w:val="44"/>
      <w:lang w:val="es-ES" w:eastAsia="es-ES"/>
    </w:rPr>
  </w:style>
  <w:style w:type="paragraph" w:customStyle="1" w:styleId="Subsection">
    <w:name w:val="Subsection"/>
    <w:rsid w:val="001F4223"/>
    <w:pPr>
      <w:widowControl w:val="0"/>
      <w:autoSpaceDE w:val="0"/>
      <w:autoSpaceDN w:val="0"/>
      <w:adjustRightInd w:val="0"/>
      <w:outlineLvl w:val="1"/>
    </w:pPr>
    <w:rPr>
      <w:rFonts w:ascii="Arial" w:hAnsi="Arial" w:cs="Arial"/>
      <w:b/>
      <w:bCs/>
      <w:sz w:val="36"/>
      <w:szCs w:val="36"/>
      <w:lang w:val="es-ES" w:eastAsia="es-ES"/>
    </w:rPr>
  </w:style>
  <w:style w:type="paragraph" w:customStyle="1" w:styleId="Subsubsection">
    <w:name w:val="Subsubsection"/>
    <w:rsid w:val="001F4223"/>
    <w:pPr>
      <w:widowControl w:val="0"/>
      <w:autoSpaceDE w:val="0"/>
      <w:autoSpaceDN w:val="0"/>
      <w:adjustRightInd w:val="0"/>
      <w:outlineLvl w:val="2"/>
    </w:pPr>
    <w:rPr>
      <w:rFonts w:ascii="Arial" w:hAnsi="Arial" w:cs="Arial"/>
      <w:b/>
      <w:bCs/>
      <w:sz w:val="28"/>
      <w:szCs w:val="28"/>
      <w:lang w:val="es-ES" w:eastAsia="es-ES"/>
    </w:rPr>
  </w:style>
  <w:style w:type="table" w:styleId="TableGrid">
    <w:name w:val="Table Grid"/>
    <w:basedOn w:val="TableNormal"/>
    <w:rsid w:val="001710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iliationCar">
    <w:name w:val="Affiliation Car"/>
    <w:link w:val="Affiliation"/>
    <w:rsid w:val="00E7660F"/>
    <w:rPr>
      <w:sz w:val="24"/>
      <w:lang w:val="en-US" w:eastAsia="en-US" w:bidi="ar-SA"/>
    </w:rPr>
  </w:style>
  <w:style w:type="table" w:styleId="TableWeb3">
    <w:name w:val="Table Web 3"/>
    <w:basedOn w:val="TableNormal"/>
    <w:rsid w:val="00115B6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2">
    <w:name w:val="Table Simple 2"/>
    <w:basedOn w:val="TableNormal"/>
    <w:rsid w:val="00115B6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FirstParagraph">
    <w:name w:val="First Paragraph"/>
    <w:basedOn w:val="BodyText"/>
    <w:rsid w:val="003016B0"/>
    <w:rPr>
      <w:lang w:val="en-GB"/>
    </w:rPr>
  </w:style>
  <w:style w:type="paragraph" w:customStyle="1" w:styleId="Otherparagraphs">
    <w:name w:val="Other paragraphs"/>
    <w:basedOn w:val="BodyText"/>
    <w:rsid w:val="003016B0"/>
    <w:pPr>
      <w:ind w:firstLine="227"/>
    </w:pPr>
    <w:rPr>
      <w:lang w:val="en-GB"/>
    </w:rPr>
  </w:style>
  <w:style w:type="paragraph" w:styleId="HTMLAddress">
    <w:name w:val="HTML Address"/>
    <w:basedOn w:val="Normal"/>
    <w:rsid w:val="004A7C47"/>
    <w:rPr>
      <w:i/>
      <w:iCs/>
    </w:rPr>
  </w:style>
  <w:style w:type="paragraph" w:styleId="HTMLPreformatted">
    <w:name w:val="HTML Preformatted"/>
    <w:basedOn w:val="Normal"/>
    <w:rsid w:val="004A7C47"/>
    <w:rPr>
      <w:rFonts w:ascii="Courier New" w:hAnsi="Courier New" w:cs="Courier New"/>
    </w:rPr>
  </w:style>
  <w:style w:type="paragraph" w:styleId="CommentSubject">
    <w:name w:val="annotation subject"/>
    <w:basedOn w:val="CommentText"/>
    <w:next w:val="CommentText"/>
    <w:semiHidden/>
    <w:rsid w:val="004A7C47"/>
    <w:pPr>
      <w:jc w:val="left"/>
    </w:pPr>
    <w:rPr>
      <w:b/>
      <w:bCs/>
    </w:rPr>
  </w:style>
  <w:style w:type="paragraph" w:styleId="BlockText">
    <w:name w:val="Block Text"/>
    <w:basedOn w:val="Normal"/>
    <w:rsid w:val="004A7C47"/>
    <w:pPr>
      <w:ind w:leftChars="700" w:left="1440" w:rightChars="700" w:right="1440"/>
    </w:pPr>
  </w:style>
  <w:style w:type="paragraph" w:styleId="Salutation">
    <w:name w:val="Salutation"/>
    <w:basedOn w:val="Normal"/>
    <w:next w:val="Normal"/>
    <w:rsid w:val="004A7C47"/>
  </w:style>
  <w:style w:type="paragraph" w:styleId="EnvelopeAddress">
    <w:name w:val="envelope address"/>
    <w:basedOn w:val="Normal"/>
    <w:rsid w:val="004A7C47"/>
    <w:pPr>
      <w:framePr w:w="6804" w:h="2268" w:hRule="exact" w:hSpace="142" w:wrap="auto" w:hAnchor="page" w:xAlign="center" w:yAlign="bottom"/>
      <w:snapToGrid w:val="0"/>
      <w:ind w:leftChars="1400" w:left="100"/>
    </w:pPr>
    <w:rPr>
      <w:rFonts w:ascii="Arial" w:hAnsi="Arial" w:cs="Arial"/>
      <w:szCs w:val="24"/>
    </w:rPr>
  </w:style>
  <w:style w:type="paragraph" w:styleId="TableofAuthorities">
    <w:name w:val="table of authorities"/>
    <w:basedOn w:val="Normal"/>
    <w:next w:val="Normal"/>
    <w:semiHidden/>
    <w:rsid w:val="004A7C47"/>
    <w:pPr>
      <w:ind w:left="200" w:hangingChars="100" w:hanging="200"/>
    </w:pPr>
  </w:style>
  <w:style w:type="paragraph" w:styleId="TOAHeading">
    <w:name w:val="toa heading"/>
    <w:basedOn w:val="Normal"/>
    <w:next w:val="Normal"/>
    <w:semiHidden/>
    <w:rsid w:val="004A7C47"/>
    <w:pPr>
      <w:spacing w:before="180"/>
    </w:pPr>
    <w:rPr>
      <w:rFonts w:ascii="Arial" w:eastAsia="MS Gothic" w:hAnsi="Arial" w:cs="Arial"/>
      <w:szCs w:val="24"/>
    </w:rPr>
  </w:style>
  <w:style w:type="paragraph" w:styleId="NoteHeading">
    <w:name w:val="Note Heading"/>
    <w:basedOn w:val="Normal"/>
    <w:next w:val="Normal"/>
    <w:rsid w:val="004A7C47"/>
    <w:pPr>
      <w:jc w:val="center"/>
    </w:pPr>
  </w:style>
  <w:style w:type="paragraph" w:styleId="Closing">
    <w:name w:val="Closing"/>
    <w:basedOn w:val="Normal"/>
    <w:rsid w:val="004A7C47"/>
    <w:pPr>
      <w:jc w:val="right"/>
    </w:pPr>
  </w:style>
  <w:style w:type="paragraph" w:styleId="DocumentMap">
    <w:name w:val="Document Map"/>
    <w:basedOn w:val="Normal"/>
    <w:semiHidden/>
    <w:rsid w:val="004A7C47"/>
    <w:pPr>
      <w:shd w:val="clear" w:color="auto" w:fill="000080"/>
    </w:pPr>
    <w:rPr>
      <w:rFonts w:ascii="Arial" w:eastAsia="MS Gothic" w:hAnsi="Arial"/>
    </w:rPr>
  </w:style>
  <w:style w:type="paragraph" w:styleId="EnvelopeReturn">
    <w:name w:val="envelope return"/>
    <w:basedOn w:val="Normal"/>
    <w:rsid w:val="004A7C47"/>
    <w:pPr>
      <w:snapToGrid w:val="0"/>
    </w:pPr>
    <w:rPr>
      <w:rFonts w:ascii="Arial" w:hAnsi="Arial" w:cs="Arial"/>
    </w:rPr>
  </w:style>
  <w:style w:type="paragraph" w:styleId="Index1">
    <w:name w:val="index 1"/>
    <w:basedOn w:val="Normal"/>
    <w:next w:val="Normal"/>
    <w:autoRedefine/>
    <w:semiHidden/>
    <w:rsid w:val="004A7C47"/>
    <w:pPr>
      <w:ind w:left="200" w:hangingChars="100" w:hanging="200"/>
    </w:pPr>
  </w:style>
  <w:style w:type="paragraph" w:styleId="Index2">
    <w:name w:val="index 2"/>
    <w:basedOn w:val="Normal"/>
    <w:next w:val="Normal"/>
    <w:autoRedefine/>
    <w:semiHidden/>
    <w:rsid w:val="004A7C47"/>
    <w:pPr>
      <w:ind w:leftChars="100" w:left="100" w:hangingChars="100" w:hanging="200"/>
    </w:pPr>
  </w:style>
  <w:style w:type="paragraph" w:styleId="Index3">
    <w:name w:val="index 3"/>
    <w:basedOn w:val="Normal"/>
    <w:next w:val="Normal"/>
    <w:autoRedefine/>
    <w:semiHidden/>
    <w:rsid w:val="004A7C47"/>
    <w:pPr>
      <w:ind w:leftChars="200" w:left="200" w:hangingChars="100" w:hanging="200"/>
    </w:pPr>
  </w:style>
  <w:style w:type="paragraph" w:styleId="Index4">
    <w:name w:val="index 4"/>
    <w:basedOn w:val="Normal"/>
    <w:next w:val="Normal"/>
    <w:autoRedefine/>
    <w:semiHidden/>
    <w:rsid w:val="004A7C47"/>
    <w:pPr>
      <w:ind w:leftChars="300" w:left="300" w:hangingChars="100" w:hanging="200"/>
    </w:pPr>
  </w:style>
  <w:style w:type="paragraph" w:styleId="Index5">
    <w:name w:val="index 5"/>
    <w:basedOn w:val="Normal"/>
    <w:next w:val="Normal"/>
    <w:autoRedefine/>
    <w:semiHidden/>
    <w:rsid w:val="004A7C47"/>
    <w:pPr>
      <w:ind w:leftChars="400" w:left="400" w:hangingChars="100" w:hanging="200"/>
    </w:pPr>
  </w:style>
  <w:style w:type="paragraph" w:styleId="Index6">
    <w:name w:val="index 6"/>
    <w:basedOn w:val="Normal"/>
    <w:next w:val="Normal"/>
    <w:autoRedefine/>
    <w:semiHidden/>
    <w:rsid w:val="004A7C47"/>
    <w:pPr>
      <w:ind w:leftChars="500" w:left="500" w:hangingChars="100" w:hanging="200"/>
    </w:pPr>
  </w:style>
  <w:style w:type="paragraph" w:styleId="Index7">
    <w:name w:val="index 7"/>
    <w:basedOn w:val="Normal"/>
    <w:next w:val="Normal"/>
    <w:autoRedefine/>
    <w:semiHidden/>
    <w:rsid w:val="004A7C47"/>
    <w:pPr>
      <w:ind w:leftChars="600" w:left="600" w:hangingChars="100" w:hanging="200"/>
    </w:pPr>
  </w:style>
  <w:style w:type="paragraph" w:styleId="Index8">
    <w:name w:val="index 8"/>
    <w:basedOn w:val="Normal"/>
    <w:next w:val="Normal"/>
    <w:autoRedefine/>
    <w:semiHidden/>
    <w:rsid w:val="004A7C47"/>
    <w:pPr>
      <w:ind w:leftChars="700" w:left="700" w:hangingChars="100" w:hanging="200"/>
    </w:pPr>
  </w:style>
  <w:style w:type="paragraph" w:styleId="Index9">
    <w:name w:val="index 9"/>
    <w:basedOn w:val="Normal"/>
    <w:next w:val="Normal"/>
    <w:autoRedefine/>
    <w:semiHidden/>
    <w:rsid w:val="004A7C47"/>
    <w:pPr>
      <w:ind w:leftChars="800" w:left="800" w:hangingChars="100" w:hanging="200"/>
    </w:pPr>
  </w:style>
  <w:style w:type="paragraph" w:styleId="IndexHeading">
    <w:name w:val="index heading"/>
    <w:basedOn w:val="Normal"/>
    <w:next w:val="Index1"/>
    <w:semiHidden/>
    <w:rsid w:val="004A7C47"/>
    <w:rPr>
      <w:rFonts w:ascii="Arial" w:hAnsi="Arial" w:cs="Arial"/>
      <w:b/>
      <w:bCs/>
    </w:rPr>
  </w:style>
  <w:style w:type="paragraph" w:styleId="Signature">
    <w:name w:val="Signature"/>
    <w:basedOn w:val="Normal"/>
    <w:rsid w:val="004A7C47"/>
    <w:pPr>
      <w:jc w:val="right"/>
    </w:pPr>
  </w:style>
  <w:style w:type="paragraph" w:styleId="PlainText">
    <w:name w:val="Plain Text"/>
    <w:basedOn w:val="Normal"/>
    <w:rsid w:val="004A7C47"/>
    <w:rPr>
      <w:rFonts w:ascii="MS Mincho" w:hAnsi="Courier New" w:cs="Courier New"/>
      <w:sz w:val="21"/>
      <w:szCs w:val="21"/>
    </w:rPr>
  </w:style>
  <w:style w:type="paragraph" w:styleId="TableofFigures">
    <w:name w:val="table of figures"/>
    <w:basedOn w:val="Normal"/>
    <w:next w:val="Normal"/>
    <w:semiHidden/>
    <w:rsid w:val="004A7C47"/>
    <w:pPr>
      <w:ind w:leftChars="200" w:left="850" w:hangingChars="200" w:hanging="425"/>
    </w:pPr>
  </w:style>
  <w:style w:type="paragraph" w:styleId="BalloonText">
    <w:name w:val="Balloon Text"/>
    <w:basedOn w:val="Normal"/>
    <w:semiHidden/>
    <w:rsid w:val="004A7C47"/>
    <w:rPr>
      <w:rFonts w:ascii="Arial" w:eastAsia="MS Gothic" w:hAnsi="Arial"/>
      <w:sz w:val="18"/>
      <w:szCs w:val="18"/>
    </w:rPr>
  </w:style>
  <w:style w:type="paragraph" w:styleId="EmailSignature">
    <w:name w:val="E-mail Signature"/>
    <w:basedOn w:val="Normal"/>
    <w:rsid w:val="004A7C47"/>
  </w:style>
  <w:style w:type="paragraph" w:styleId="Date">
    <w:name w:val="Date"/>
    <w:basedOn w:val="Normal"/>
    <w:next w:val="Normal"/>
    <w:rsid w:val="004A7C47"/>
  </w:style>
  <w:style w:type="paragraph" w:styleId="NormalWeb">
    <w:name w:val="Normal (Web)"/>
    <w:basedOn w:val="Normal"/>
    <w:uiPriority w:val="99"/>
    <w:rsid w:val="004A7C47"/>
    <w:rPr>
      <w:szCs w:val="24"/>
    </w:rPr>
  </w:style>
  <w:style w:type="paragraph" w:styleId="NormalIndent">
    <w:name w:val="Normal Indent"/>
    <w:basedOn w:val="Normal"/>
    <w:rsid w:val="004A7C47"/>
    <w:pPr>
      <w:ind w:leftChars="400" w:left="840"/>
    </w:pPr>
  </w:style>
  <w:style w:type="paragraph" w:styleId="Title">
    <w:name w:val="Title"/>
    <w:basedOn w:val="Normal"/>
    <w:qFormat/>
    <w:rsid w:val="004A7C47"/>
    <w:pPr>
      <w:spacing w:before="240" w:after="120"/>
      <w:jc w:val="center"/>
      <w:outlineLvl w:val="0"/>
    </w:pPr>
    <w:rPr>
      <w:rFonts w:ascii="Arial" w:eastAsia="MS Gothic" w:hAnsi="Arial" w:cs="Arial"/>
      <w:sz w:val="32"/>
      <w:szCs w:val="32"/>
    </w:rPr>
  </w:style>
  <w:style w:type="paragraph" w:styleId="Subtitle">
    <w:name w:val="Subtitle"/>
    <w:basedOn w:val="Normal"/>
    <w:qFormat/>
    <w:rsid w:val="004A7C47"/>
    <w:pPr>
      <w:jc w:val="center"/>
      <w:outlineLvl w:val="1"/>
    </w:pPr>
    <w:rPr>
      <w:rFonts w:ascii="Arial" w:eastAsia="MS Gothic" w:hAnsi="Arial" w:cs="Arial"/>
      <w:szCs w:val="24"/>
    </w:rPr>
  </w:style>
  <w:style w:type="paragraph" w:styleId="EndnoteText">
    <w:name w:val="endnote text"/>
    <w:basedOn w:val="Normal"/>
    <w:semiHidden/>
    <w:rsid w:val="004A7C47"/>
    <w:pPr>
      <w:snapToGrid w:val="0"/>
      <w:jc w:val="left"/>
    </w:pPr>
  </w:style>
  <w:style w:type="paragraph" w:styleId="BodyText2">
    <w:name w:val="Body Text 2"/>
    <w:basedOn w:val="Normal"/>
    <w:rsid w:val="004A7C47"/>
    <w:pPr>
      <w:spacing w:line="480" w:lineRule="auto"/>
    </w:pPr>
  </w:style>
  <w:style w:type="paragraph" w:styleId="BodyText3">
    <w:name w:val="Body Text 3"/>
    <w:basedOn w:val="Normal"/>
    <w:rsid w:val="004A7C47"/>
    <w:rPr>
      <w:sz w:val="16"/>
      <w:szCs w:val="16"/>
    </w:rPr>
  </w:style>
  <w:style w:type="paragraph" w:styleId="BodyTextIndent2">
    <w:name w:val="Body Text Indent 2"/>
    <w:basedOn w:val="Normal"/>
    <w:rsid w:val="004A7C47"/>
    <w:pPr>
      <w:spacing w:line="480" w:lineRule="auto"/>
      <w:ind w:leftChars="400" w:left="851"/>
    </w:pPr>
  </w:style>
  <w:style w:type="paragraph" w:styleId="BodyTextIndent3">
    <w:name w:val="Body Text Indent 3"/>
    <w:basedOn w:val="Normal"/>
    <w:rsid w:val="004A7C47"/>
    <w:pPr>
      <w:ind w:leftChars="400" w:left="851"/>
    </w:pPr>
    <w:rPr>
      <w:sz w:val="16"/>
      <w:szCs w:val="16"/>
    </w:rPr>
  </w:style>
  <w:style w:type="paragraph" w:styleId="BodyTextFirstIndent">
    <w:name w:val="Body Text First Indent"/>
    <w:basedOn w:val="BodyText"/>
    <w:rsid w:val="004A7C47"/>
    <w:pPr>
      <w:ind w:firstLineChars="100" w:firstLine="210"/>
    </w:pPr>
  </w:style>
  <w:style w:type="paragraph" w:styleId="BodyTextFirstIndent2">
    <w:name w:val="Body Text First Indent 2"/>
    <w:basedOn w:val="BodyTextIndent"/>
    <w:rsid w:val="004A7C47"/>
    <w:pPr>
      <w:ind w:leftChars="400" w:left="851" w:firstLineChars="100" w:firstLine="210"/>
    </w:pPr>
  </w:style>
  <w:style w:type="paragraph" w:styleId="TOC1">
    <w:name w:val="toc 1"/>
    <w:basedOn w:val="Normal"/>
    <w:next w:val="Normal"/>
    <w:autoRedefine/>
    <w:semiHidden/>
    <w:rsid w:val="004A7C47"/>
  </w:style>
  <w:style w:type="paragraph" w:styleId="TOC2">
    <w:name w:val="toc 2"/>
    <w:basedOn w:val="Normal"/>
    <w:next w:val="Normal"/>
    <w:autoRedefine/>
    <w:semiHidden/>
    <w:rsid w:val="004A7C47"/>
    <w:pPr>
      <w:ind w:leftChars="100" w:left="200"/>
    </w:pPr>
  </w:style>
  <w:style w:type="paragraph" w:styleId="TOC3">
    <w:name w:val="toc 3"/>
    <w:basedOn w:val="Normal"/>
    <w:next w:val="Normal"/>
    <w:autoRedefine/>
    <w:semiHidden/>
    <w:rsid w:val="004A7C47"/>
    <w:pPr>
      <w:ind w:leftChars="200" w:left="400"/>
    </w:pPr>
  </w:style>
  <w:style w:type="paragraph" w:styleId="TOC4">
    <w:name w:val="toc 4"/>
    <w:basedOn w:val="Normal"/>
    <w:next w:val="Normal"/>
    <w:autoRedefine/>
    <w:semiHidden/>
    <w:rsid w:val="004A7C47"/>
    <w:pPr>
      <w:ind w:leftChars="300" w:left="600"/>
    </w:pPr>
  </w:style>
  <w:style w:type="paragraph" w:styleId="TOC5">
    <w:name w:val="toc 5"/>
    <w:basedOn w:val="Normal"/>
    <w:next w:val="Normal"/>
    <w:autoRedefine/>
    <w:semiHidden/>
    <w:rsid w:val="004A7C47"/>
    <w:pPr>
      <w:ind w:leftChars="400" w:left="800"/>
    </w:pPr>
  </w:style>
  <w:style w:type="paragraph" w:styleId="TOC6">
    <w:name w:val="toc 6"/>
    <w:basedOn w:val="Normal"/>
    <w:next w:val="Normal"/>
    <w:autoRedefine/>
    <w:semiHidden/>
    <w:rsid w:val="004A7C47"/>
    <w:pPr>
      <w:ind w:leftChars="500" w:left="1000"/>
    </w:pPr>
  </w:style>
  <w:style w:type="paragraph" w:styleId="TOC7">
    <w:name w:val="toc 7"/>
    <w:basedOn w:val="Normal"/>
    <w:next w:val="Normal"/>
    <w:autoRedefine/>
    <w:semiHidden/>
    <w:rsid w:val="004A7C47"/>
    <w:pPr>
      <w:ind w:leftChars="600" w:left="1200"/>
    </w:pPr>
  </w:style>
  <w:style w:type="paragraph" w:styleId="TOC8">
    <w:name w:val="toc 8"/>
    <w:basedOn w:val="Normal"/>
    <w:next w:val="Normal"/>
    <w:autoRedefine/>
    <w:semiHidden/>
    <w:rsid w:val="004A7C47"/>
    <w:pPr>
      <w:ind w:leftChars="700" w:left="1400"/>
    </w:pPr>
  </w:style>
  <w:style w:type="paragraph" w:styleId="TOC9">
    <w:name w:val="toc 9"/>
    <w:basedOn w:val="Normal"/>
    <w:next w:val="Normal"/>
    <w:autoRedefine/>
    <w:semiHidden/>
    <w:rsid w:val="004A7C47"/>
    <w:pPr>
      <w:ind w:leftChars="800" w:left="1600"/>
    </w:pPr>
  </w:style>
  <w:style w:type="paragraph" w:customStyle="1" w:styleId="ISMIRAuthor">
    <w:name w:val="ISMIRAuthor"/>
    <w:basedOn w:val="ISMIRAffiliation"/>
    <w:next w:val="ISMIRAffiliation"/>
    <w:rsid w:val="00AC5118"/>
    <w:rPr>
      <w:b/>
    </w:rPr>
  </w:style>
  <w:style w:type="paragraph" w:customStyle="1" w:styleId="ISMIRAffiliation">
    <w:name w:val="ISMIRAffiliation"/>
    <w:basedOn w:val="Normal"/>
    <w:rsid w:val="00AC5118"/>
    <w:pPr>
      <w:jc w:val="center"/>
    </w:pPr>
    <w:rPr>
      <w:rFonts w:ascii="Times" w:hAnsi="Times"/>
      <w:lang w:val="en-GB"/>
    </w:rPr>
  </w:style>
  <w:style w:type="character" w:styleId="FollowedHyperlink">
    <w:name w:val="FollowedHyperlink"/>
    <w:rsid w:val="000D18E3"/>
    <w:rPr>
      <w:color w:val="800080"/>
      <w:u w:val="single"/>
    </w:rPr>
  </w:style>
  <w:style w:type="paragraph" w:customStyle="1" w:styleId="Third-LevelHeadinds">
    <w:name w:val="Third-Level Headinds"/>
    <w:basedOn w:val="Heading3"/>
    <w:qFormat/>
    <w:rsid w:val="00064FB4"/>
    <w:pPr>
      <w:spacing w:before="240" w:after="0" w:line="360" w:lineRule="auto"/>
    </w:pPr>
    <w:rPr>
      <w:rFonts w:cs="MS Mincho"/>
      <w:iCs/>
      <w:sz w:val="22"/>
    </w:rPr>
  </w:style>
  <w:style w:type="paragraph" w:customStyle="1" w:styleId="Second-LevelHeadings">
    <w:name w:val="Second-Level Headings"/>
    <w:basedOn w:val="Heading2"/>
    <w:qFormat/>
    <w:rsid w:val="00064FB4"/>
    <w:pPr>
      <w:spacing w:before="120" w:after="0" w:line="360" w:lineRule="auto"/>
    </w:pPr>
    <w:rPr>
      <w:rFonts w:cs="MS Mincho"/>
      <w:bCs/>
      <w:sz w:val="24"/>
    </w:rPr>
  </w:style>
  <w:style w:type="paragraph" w:customStyle="1" w:styleId="112pt6pt108li">
    <w:name w:val="スタイル 見出し 1 + すべて大文字 段落前 :  12 pt 段落後 :  6 pt 行間 :  倍数 1.08 li"/>
    <w:basedOn w:val="Heading1"/>
    <w:rsid w:val="00003ADF"/>
    <w:pPr>
      <w:spacing w:before="240" w:after="120" w:line="259" w:lineRule="auto"/>
    </w:pPr>
    <w:rPr>
      <w:rFonts w:cs="MS Mincho"/>
      <w:bCs/>
      <w:caps/>
    </w:rPr>
  </w:style>
  <w:style w:type="paragraph" w:customStyle="1" w:styleId="First-LevelHeadings">
    <w:name w:val="First-Level Headings"/>
    <w:basedOn w:val="Heading1"/>
    <w:qFormat/>
    <w:rsid w:val="00064FB4"/>
    <w:pPr>
      <w:tabs>
        <w:tab w:val="left" w:pos="240"/>
      </w:tabs>
      <w:spacing w:before="240" w:after="120" w:line="259" w:lineRule="auto"/>
      <w:jc w:val="left"/>
    </w:pPr>
    <w:rPr>
      <w:rFonts w:cs="MS Mincho"/>
      <w:bCs/>
      <w:sz w:val="28"/>
    </w:rPr>
  </w:style>
  <w:style w:type="character" w:customStyle="1" w:styleId="BodyTextChar">
    <w:name w:val="Body Text Char"/>
    <w:basedOn w:val="DefaultParagraphFont"/>
    <w:link w:val="BodyText"/>
    <w:rsid w:val="00064FB4"/>
    <w:rPr>
      <w:sz w:val="24"/>
      <w:lang w:eastAsia="en-US"/>
    </w:rPr>
  </w:style>
  <w:style w:type="character" w:styleId="PlaceholderText">
    <w:name w:val="Placeholder Text"/>
    <w:basedOn w:val="DefaultParagraphFont"/>
    <w:uiPriority w:val="99"/>
    <w:semiHidden/>
    <w:rsid w:val="00F833C2"/>
    <w:rPr>
      <w:color w:val="808080"/>
    </w:rPr>
  </w:style>
  <w:style w:type="paragraph" w:styleId="ListParagraph">
    <w:name w:val="List Paragraph"/>
    <w:basedOn w:val="Normal"/>
    <w:uiPriority w:val="34"/>
    <w:qFormat/>
    <w:rsid w:val="00774139"/>
    <w:pPr>
      <w:ind w:left="720"/>
      <w:contextualSpacing/>
    </w:pPr>
  </w:style>
  <w:style w:type="character" w:styleId="Strong">
    <w:name w:val="Strong"/>
    <w:basedOn w:val="DefaultParagraphFont"/>
    <w:uiPriority w:val="22"/>
    <w:qFormat/>
    <w:rsid w:val="00774139"/>
    <w:rPr>
      <w:b/>
      <w:bCs/>
    </w:rPr>
  </w:style>
  <w:style w:type="character" w:customStyle="1" w:styleId="apple-converted-space">
    <w:name w:val="apple-converted-space"/>
    <w:basedOn w:val="DefaultParagraphFont"/>
    <w:rsid w:val="009D0A32"/>
  </w:style>
  <w:style w:type="character" w:styleId="UnresolvedMention">
    <w:name w:val="Unresolved Mention"/>
    <w:basedOn w:val="DefaultParagraphFont"/>
    <w:uiPriority w:val="99"/>
    <w:semiHidden/>
    <w:unhideWhenUsed/>
    <w:rsid w:val="008825F0"/>
    <w:rPr>
      <w:color w:val="605E5C"/>
      <w:shd w:val="clear" w:color="auto" w:fill="E1DFDD"/>
    </w:rPr>
  </w:style>
  <w:style w:type="numbering" w:customStyle="1" w:styleId="CurrentList1">
    <w:name w:val="Current List1"/>
    <w:uiPriority w:val="99"/>
    <w:rsid w:val="00A6661E"/>
    <w:pPr>
      <w:numPr>
        <w:numId w:val="13"/>
      </w:numPr>
    </w:pPr>
  </w:style>
  <w:style w:type="numbering" w:customStyle="1" w:styleId="CurrentList2">
    <w:name w:val="Current List2"/>
    <w:uiPriority w:val="99"/>
    <w:rsid w:val="00064FB4"/>
    <w:pPr>
      <w:numPr>
        <w:numId w:val="14"/>
      </w:numPr>
    </w:pPr>
  </w:style>
  <w:style w:type="numbering" w:customStyle="1" w:styleId="CurrentList3">
    <w:name w:val="Current List3"/>
    <w:uiPriority w:val="99"/>
    <w:rsid w:val="00064FB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87">
      <w:bodyDiv w:val="1"/>
      <w:marLeft w:val="0"/>
      <w:marRight w:val="0"/>
      <w:marTop w:val="0"/>
      <w:marBottom w:val="0"/>
      <w:divBdr>
        <w:top w:val="none" w:sz="0" w:space="0" w:color="auto"/>
        <w:left w:val="none" w:sz="0" w:space="0" w:color="auto"/>
        <w:bottom w:val="none" w:sz="0" w:space="0" w:color="auto"/>
        <w:right w:val="none" w:sz="0" w:space="0" w:color="auto"/>
      </w:divBdr>
    </w:div>
    <w:div w:id="64187480">
      <w:bodyDiv w:val="1"/>
      <w:marLeft w:val="0"/>
      <w:marRight w:val="0"/>
      <w:marTop w:val="0"/>
      <w:marBottom w:val="0"/>
      <w:divBdr>
        <w:top w:val="none" w:sz="0" w:space="0" w:color="auto"/>
        <w:left w:val="none" w:sz="0" w:space="0" w:color="auto"/>
        <w:bottom w:val="none" w:sz="0" w:space="0" w:color="auto"/>
        <w:right w:val="none" w:sz="0" w:space="0" w:color="auto"/>
      </w:divBdr>
    </w:div>
    <w:div w:id="86733758">
      <w:bodyDiv w:val="1"/>
      <w:marLeft w:val="0"/>
      <w:marRight w:val="0"/>
      <w:marTop w:val="0"/>
      <w:marBottom w:val="0"/>
      <w:divBdr>
        <w:top w:val="none" w:sz="0" w:space="0" w:color="auto"/>
        <w:left w:val="none" w:sz="0" w:space="0" w:color="auto"/>
        <w:bottom w:val="none" w:sz="0" w:space="0" w:color="auto"/>
        <w:right w:val="none" w:sz="0" w:space="0" w:color="auto"/>
      </w:divBdr>
    </w:div>
    <w:div w:id="130296823">
      <w:bodyDiv w:val="1"/>
      <w:marLeft w:val="0"/>
      <w:marRight w:val="0"/>
      <w:marTop w:val="0"/>
      <w:marBottom w:val="0"/>
      <w:divBdr>
        <w:top w:val="none" w:sz="0" w:space="0" w:color="auto"/>
        <w:left w:val="none" w:sz="0" w:space="0" w:color="auto"/>
        <w:bottom w:val="none" w:sz="0" w:space="0" w:color="auto"/>
        <w:right w:val="none" w:sz="0" w:space="0" w:color="auto"/>
      </w:divBdr>
    </w:div>
    <w:div w:id="253711632">
      <w:bodyDiv w:val="1"/>
      <w:marLeft w:val="0"/>
      <w:marRight w:val="0"/>
      <w:marTop w:val="0"/>
      <w:marBottom w:val="0"/>
      <w:divBdr>
        <w:top w:val="none" w:sz="0" w:space="0" w:color="auto"/>
        <w:left w:val="none" w:sz="0" w:space="0" w:color="auto"/>
        <w:bottom w:val="none" w:sz="0" w:space="0" w:color="auto"/>
        <w:right w:val="none" w:sz="0" w:space="0" w:color="auto"/>
      </w:divBdr>
    </w:div>
    <w:div w:id="257562180">
      <w:bodyDiv w:val="1"/>
      <w:marLeft w:val="0"/>
      <w:marRight w:val="0"/>
      <w:marTop w:val="0"/>
      <w:marBottom w:val="0"/>
      <w:divBdr>
        <w:top w:val="none" w:sz="0" w:space="0" w:color="auto"/>
        <w:left w:val="none" w:sz="0" w:space="0" w:color="auto"/>
        <w:bottom w:val="none" w:sz="0" w:space="0" w:color="auto"/>
        <w:right w:val="none" w:sz="0" w:space="0" w:color="auto"/>
      </w:divBdr>
    </w:div>
    <w:div w:id="386223700">
      <w:bodyDiv w:val="1"/>
      <w:marLeft w:val="0"/>
      <w:marRight w:val="0"/>
      <w:marTop w:val="0"/>
      <w:marBottom w:val="0"/>
      <w:divBdr>
        <w:top w:val="none" w:sz="0" w:space="0" w:color="auto"/>
        <w:left w:val="none" w:sz="0" w:space="0" w:color="auto"/>
        <w:bottom w:val="none" w:sz="0" w:space="0" w:color="auto"/>
        <w:right w:val="none" w:sz="0" w:space="0" w:color="auto"/>
      </w:divBdr>
    </w:div>
    <w:div w:id="433094472">
      <w:bodyDiv w:val="1"/>
      <w:marLeft w:val="0"/>
      <w:marRight w:val="0"/>
      <w:marTop w:val="0"/>
      <w:marBottom w:val="0"/>
      <w:divBdr>
        <w:top w:val="none" w:sz="0" w:space="0" w:color="auto"/>
        <w:left w:val="none" w:sz="0" w:space="0" w:color="auto"/>
        <w:bottom w:val="none" w:sz="0" w:space="0" w:color="auto"/>
        <w:right w:val="none" w:sz="0" w:space="0" w:color="auto"/>
      </w:divBdr>
    </w:div>
    <w:div w:id="437674806">
      <w:bodyDiv w:val="1"/>
      <w:marLeft w:val="0"/>
      <w:marRight w:val="0"/>
      <w:marTop w:val="0"/>
      <w:marBottom w:val="0"/>
      <w:divBdr>
        <w:top w:val="none" w:sz="0" w:space="0" w:color="auto"/>
        <w:left w:val="none" w:sz="0" w:space="0" w:color="auto"/>
        <w:bottom w:val="none" w:sz="0" w:space="0" w:color="auto"/>
        <w:right w:val="none" w:sz="0" w:space="0" w:color="auto"/>
      </w:divBdr>
    </w:div>
    <w:div w:id="488639790">
      <w:bodyDiv w:val="1"/>
      <w:marLeft w:val="0"/>
      <w:marRight w:val="0"/>
      <w:marTop w:val="0"/>
      <w:marBottom w:val="0"/>
      <w:divBdr>
        <w:top w:val="none" w:sz="0" w:space="0" w:color="auto"/>
        <w:left w:val="none" w:sz="0" w:space="0" w:color="auto"/>
        <w:bottom w:val="none" w:sz="0" w:space="0" w:color="auto"/>
        <w:right w:val="none" w:sz="0" w:space="0" w:color="auto"/>
      </w:divBdr>
    </w:div>
    <w:div w:id="515459697">
      <w:bodyDiv w:val="1"/>
      <w:marLeft w:val="0"/>
      <w:marRight w:val="0"/>
      <w:marTop w:val="0"/>
      <w:marBottom w:val="0"/>
      <w:divBdr>
        <w:top w:val="none" w:sz="0" w:space="0" w:color="auto"/>
        <w:left w:val="none" w:sz="0" w:space="0" w:color="auto"/>
        <w:bottom w:val="none" w:sz="0" w:space="0" w:color="auto"/>
        <w:right w:val="none" w:sz="0" w:space="0" w:color="auto"/>
      </w:divBdr>
    </w:div>
    <w:div w:id="556934913">
      <w:bodyDiv w:val="1"/>
      <w:marLeft w:val="0"/>
      <w:marRight w:val="0"/>
      <w:marTop w:val="0"/>
      <w:marBottom w:val="0"/>
      <w:divBdr>
        <w:top w:val="none" w:sz="0" w:space="0" w:color="auto"/>
        <w:left w:val="none" w:sz="0" w:space="0" w:color="auto"/>
        <w:bottom w:val="none" w:sz="0" w:space="0" w:color="auto"/>
        <w:right w:val="none" w:sz="0" w:space="0" w:color="auto"/>
      </w:divBdr>
    </w:div>
    <w:div w:id="557326763">
      <w:bodyDiv w:val="1"/>
      <w:marLeft w:val="0"/>
      <w:marRight w:val="0"/>
      <w:marTop w:val="0"/>
      <w:marBottom w:val="0"/>
      <w:divBdr>
        <w:top w:val="none" w:sz="0" w:space="0" w:color="auto"/>
        <w:left w:val="none" w:sz="0" w:space="0" w:color="auto"/>
        <w:bottom w:val="none" w:sz="0" w:space="0" w:color="auto"/>
        <w:right w:val="none" w:sz="0" w:space="0" w:color="auto"/>
      </w:divBdr>
    </w:div>
    <w:div w:id="568657059">
      <w:bodyDiv w:val="1"/>
      <w:marLeft w:val="0"/>
      <w:marRight w:val="0"/>
      <w:marTop w:val="0"/>
      <w:marBottom w:val="0"/>
      <w:divBdr>
        <w:top w:val="none" w:sz="0" w:space="0" w:color="auto"/>
        <w:left w:val="none" w:sz="0" w:space="0" w:color="auto"/>
        <w:bottom w:val="none" w:sz="0" w:space="0" w:color="auto"/>
        <w:right w:val="none" w:sz="0" w:space="0" w:color="auto"/>
      </w:divBdr>
    </w:div>
    <w:div w:id="585697844">
      <w:bodyDiv w:val="1"/>
      <w:marLeft w:val="0"/>
      <w:marRight w:val="0"/>
      <w:marTop w:val="0"/>
      <w:marBottom w:val="0"/>
      <w:divBdr>
        <w:top w:val="none" w:sz="0" w:space="0" w:color="auto"/>
        <w:left w:val="none" w:sz="0" w:space="0" w:color="auto"/>
        <w:bottom w:val="none" w:sz="0" w:space="0" w:color="auto"/>
        <w:right w:val="none" w:sz="0" w:space="0" w:color="auto"/>
      </w:divBdr>
    </w:div>
    <w:div w:id="639505189">
      <w:bodyDiv w:val="1"/>
      <w:marLeft w:val="0"/>
      <w:marRight w:val="0"/>
      <w:marTop w:val="0"/>
      <w:marBottom w:val="0"/>
      <w:divBdr>
        <w:top w:val="none" w:sz="0" w:space="0" w:color="auto"/>
        <w:left w:val="none" w:sz="0" w:space="0" w:color="auto"/>
        <w:bottom w:val="none" w:sz="0" w:space="0" w:color="auto"/>
        <w:right w:val="none" w:sz="0" w:space="0" w:color="auto"/>
      </w:divBdr>
    </w:div>
    <w:div w:id="673337602">
      <w:bodyDiv w:val="1"/>
      <w:marLeft w:val="0"/>
      <w:marRight w:val="0"/>
      <w:marTop w:val="0"/>
      <w:marBottom w:val="0"/>
      <w:divBdr>
        <w:top w:val="none" w:sz="0" w:space="0" w:color="auto"/>
        <w:left w:val="none" w:sz="0" w:space="0" w:color="auto"/>
        <w:bottom w:val="none" w:sz="0" w:space="0" w:color="auto"/>
        <w:right w:val="none" w:sz="0" w:space="0" w:color="auto"/>
      </w:divBdr>
    </w:div>
    <w:div w:id="729499613">
      <w:bodyDiv w:val="1"/>
      <w:marLeft w:val="0"/>
      <w:marRight w:val="0"/>
      <w:marTop w:val="0"/>
      <w:marBottom w:val="0"/>
      <w:divBdr>
        <w:top w:val="none" w:sz="0" w:space="0" w:color="auto"/>
        <w:left w:val="none" w:sz="0" w:space="0" w:color="auto"/>
        <w:bottom w:val="none" w:sz="0" w:space="0" w:color="auto"/>
        <w:right w:val="none" w:sz="0" w:space="0" w:color="auto"/>
      </w:divBdr>
    </w:div>
    <w:div w:id="813527030">
      <w:bodyDiv w:val="1"/>
      <w:marLeft w:val="0"/>
      <w:marRight w:val="0"/>
      <w:marTop w:val="0"/>
      <w:marBottom w:val="0"/>
      <w:divBdr>
        <w:top w:val="none" w:sz="0" w:space="0" w:color="auto"/>
        <w:left w:val="none" w:sz="0" w:space="0" w:color="auto"/>
        <w:bottom w:val="none" w:sz="0" w:space="0" w:color="auto"/>
        <w:right w:val="none" w:sz="0" w:space="0" w:color="auto"/>
      </w:divBdr>
    </w:div>
    <w:div w:id="849175263">
      <w:bodyDiv w:val="1"/>
      <w:marLeft w:val="0"/>
      <w:marRight w:val="0"/>
      <w:marTop w:val="0"/>
      <w:marBottom w:val="0"/>
      <w:divBdr>
        <w:top w:val="none" w:sz="0" w:space="0" w:color="auto"/>
        <w:left w:val="none" w:sz="0" w:space="0" w:color="auto"/>
        <w:bottom w:val="none" w:sz="0" w:space="0" w:color="auto"/>
        <w:right w:val="none" w:sz="0" w:space="0" w:color="auto"/>
      </w:divBdr>
    </w:div>
    <w:div w:id="985938564">
      <w:bodyDiv w:val="1"/>
      <w:marLeft w:val="0"/>
      <w:marRight w:val="0"/>
      <w:marTop w:val="0"/>
      <w:marBottom w:val="0"/>
      <w:divBdr>
        <w:top w:val="none" w:sz="0" w:space="0" w:color="auto"/>
        <w:left w:val="none" w:sz="0" w:space="0" w:color="auto"/>
        <w:bottom w:val="none" w:sz="0" w:space="0" w:color="auto"/>
        <w:right w:val="none" w:sz="0" w:space="0" w:color="auto"/>
      </w:divBdr>
    </w:div>
    <w:div w:id="1012226996">
      <w:bodyDiv w:val="1"/>
      <w:marLeft w:val="0"/>
      <w:marRight w:val="0"/>
      <w:marTop w:val="0"/>
      <w:marBottom w:val="0"/>
      <w:divBdr>
        <w:top w:val="none" w:sz="0" w:space="0" w:color="auto"/>
        <w:left w:val="none" w:sz="0" w:space="0" w:color="auto"/>
        <w:bottom w:val="none" w:sz="0" w:space="0" w:color="auto"/>
        <w:right w:val="none" w:sz="0" w:space="0" w:color="auto"/>
      </w:divBdr>
    </w:div>
    <w:div w:id="1066731892">
      <w:bodyDiv w:val="1"/>
      <w:marLeft w:val="0"/>
      <w:marRight w:val="0"/>
      <w:marTop w:val="0"/>
      <w:marBottom w:val="0"/>
      <w:divBdr>
        <w:top w:val="none" w:sz="0" w:space="0" w:color="auto"/>
        <w:left w:val="none" w:sz="0" w:space="0" w:color="auto"/>
        <w:bottom w:val="none" w:sz="0" w:space="0" w:color="auto"/>
        <w:right w:val="none" w:sz="0" w:space="0" w:color="auto"/>
      </w:divBdr>
    </w:div>
    <w:div w:id="1085616887">
      <w:bodyDiv w:val="1"/>
      <w:marLeft w:val="0"/>
      <w:marRight w:val="0"/>
      <w:marTop w:val="0"/>
      <w:marBottom w:val="0"/>
      <w:divBdr>
        <w:top w:val="none" w:sz="0" w:space="0" w:color="auto"/>
        <w:left w:val="none" w:sz="0" w:space="0" w:color="auto"/>
        <w:bottom w:val="none" w:sz="0" w:space="0" w:color="auto"/>
        <w:right w:val="none" w:sz="0" w:space="0" w:color="auto"/>
      </w:divBdr>
    </w:div>
    <w:div w:id="1090353207">
      <w:bodyDiv w:val="1"/>
      <w:marLeft w:val="0"/>
      <w:marRight w:val="0"/>
      <w:marTop w:val="0"/>
      <w:marBottom w:val="0"/>
      <w:divBdr>
        <w:top w:val="none" w:sz="0" w:space="0" w:color="auto"/>
        <w:left w:val="none" w:sz="0" w:space="0" w:color="auto"/>
        <w:bottom w:val="none" w:sz="0" w:space="0" w:color="auto"/>
        <w:right w:val="none" w:sz="0" w:space="0" w:color="auto"/>
      </w:divBdr>
    </w:div>
    <w:div w:id="1213225744">
      <w:bodyDiv w:val="1"/>
      <w:marLeft w:val="0"/>
      <w:marRight w:val="0"/>
      <w:marTop w:val="0"/>
      <w:marBottom w:val="0"/>
      <w:divBdr>
        <w:top w:val="none" w:sz="0" w:space="0" w:color="auto"/>
        <w:left w:val="none" w:sz="0" w:space="0" w:color="auto"/>
        <w:bottom w:val="none" w:sz="0" w:space="0" w:color="auto"/>
        <w:right w:val="none" w:sz="0" w:space="0" w:color="auto"/>
      </w:divBdr>
    </w:div>
    <w:div w:id="1223491673">
      <w:bodyDiv w:val="1"/>
      <w:marLeft w:val="0"/>
      <w:marRight w:val="0"/>
      <w:marTop w:val="0"/>
      <w:marBottom w:val="0"/>
      <w:divBdr>
        <w:top w:val="none" w:sz="0" w:space="0" w:color="auto"/>
        <w:left w:val="none" w:sz="0" w:space="0" w:color="auto"/>
        <w:bottom w:val="none" w:sz="0" w:space="0" w:color="auto"/>
        <w:right w:val="none" w:sz="0" w:space="0" w:color="auto"/>
      </w:divBdr>
    </w:div>
    <w:div w:id="1284923671">
      <w:bodyDiv w:val="1"/>
      <w:marLeft w:val="0"/>
      <w:marRight w:val="0"/>
      <w:marTop w:val="0"/>
      <w:marBottom w:val="0"/>
      <w:divBdr>
        <w:top w:val="none" w:sz="0" w:space="0" w:color="auto"/>
        <w:left w:val="none" w:sz="0" w:space="0" w:color="auto"/>
        <w:bottom w:val="none" w:sz="0" w:space="0" w:color="auto"/>
        <w:right w:val="none" w:sz="0" w:space="0" w:color="auto"/>
      </w:divBdr>
    </w:div>
    <w:div w:id="1313830824">
      <w:bodyDiv w:val="1"/>
      <w:marLeft w:val="0"/>
      <w:marRight w:val="0"/>
      <w:marTop w:val="0"/>
      <w:marBottom w:val="0"/>
      <w:divBdr>
        <w:top w:val="none" w:sz="0" w:space="0" w:color="auto"/>
        <w:left w:val="none" w:sz="0" w:space="0" w:color="auto"/>
        <w:bottom w:val="none" w:sz="0" w:space="0" w:color="auto"/>
        <w:right w:val="none" w:sz="0" w:space="0" w:color="auto"/>
      </w:divBdr>
    </w:div>
    <w:div w:id="1392118908">
      <w:bodyDiv w:val="1"/>
      <w:marLeft w:val="0"/>
      <w:marRight w:val="0"/>
      <w:marTop w:val="0"/>
      <w:marBottom w:val="0"/>
      <w:divBdr>
        <w:top w:val="none" w:sz="0" w:space="0" w:color="auto"/>
        <w:left w:val="none" w:sz="0" w:space="0" w:color="auto"/>
        <w:bottom w:val="none" w:sz="0" w:space="0" w:color="auto"/>
        <w:right w:val="none" w:sz="0" w:space="0" w:color="auto"/>
      </w:divBdr>
    </w:div>
    <w:div w:id="1411806361">
      <w:bodyDiv w:val="1"/>
      <w:marLeft w:val="0"/>
      <w:marRight w:val="0"/>
      <w:marTop w:val="0"/>
      <w:marBottom w:val="0"/>
      <w:divBdr>
        <w:top w:val="none" w:sz="0" w:space="0" w:color="auto"/>
        <w:left w:val="none" w:sz="0" w:space="0" w:color="auto"/>
        <w:bottom w:val="none" w:sz="0" w:space="0" w:color="auto"/>
        <w:right w:val="none" w:sz="0" w:space="0" w:color="auto"/>
      </w:divBdr>
    </w:div>
    <w:div w:id="1446653191">
      <w:bodyDiv w:val="1"/>
      <w:marLeft w:val="0"/>
      <w:marRight w:val="0"/>
      <w:marTop w:val="0"/>
      <w:marBottom w:val="0"/>
      <w:divBdr>
        <w:top w:val="none" w:sz="0" w:space="0" w:color="auto"/>
        <w:left w:val="none" w:sz="0" w:space="0" w:color="auto"/>
        <w:bottom w:val="none" w:sz="0" w:space="0" w:color="auto"/>
        <w:right w:val="none" w:sz="0" w:space="0" w:color="auto"/>
      </w:divBdr>
    </w:div>
    <w:div w:id="1475176446">
      <w:bodyDiv w:val="1"/>
      <w:marLeft w:val="0"/>
      <w:marRight w:val="0"/>
      <w:marTop w:val="0"/>
      <w:marBottom w:val="0"/>
      <w:divBdr>
        <w:top w:val="none" w:sz="0" w:space="0" w:color="auto"/>
        <w:left w:val="none" w:sz="0" w:space="0" w:color="auto"/>
        <w:bottom w:val="none" w:sz="0" w:space="0" w:color="auto"/>
        <w:right w:val="none" w:sz="0" w:space="0" w:color="auto"/>
      </w:divBdr>
    </w:div>
    <w:div w:id="1487362240">
      <w:bodyDiv w:val="1"/>
      <w:marLeft w:val="0"/>
      <w:marRight w:val="0"/>
      <w:marTop w:val="0"/>
      <w:marBottom w:val="0"/>
      <w:divBdr>
        <w:top w:val="none" w:sz="0" w:space="0" w:color="auto"/>
        <w:left w:val="none" w:sz="0" w:space="0" w:color="auto"/>
        <w:bottom w:val="none" w:sz="0" w:space="0" w:color="auto"/>
        <w:right w:val="none" w:sz="0" w:space="0" w:color="auto"/>
      </w:divBdr>
    </w:div>
    <w:div w:id="1531456417">
      <w:bodyDiv w:val="1"/>
      <w:marLeft w:val="0"/>
      <w:marRight w:val="0"/>
      <w:marTop w:val="0"/>
      <w:marBottom w:val="0"/>
      <w:divBdr>
        <w:top w:val="none" w:sz="0" w:space="0" w:color="auto"/>
        <w:left w:val="none" w:sz="0" w:space="0" w:color="auto"/>
        <w:bottom w:val="none" w:sz="0" w:space="0" w:color="auto"/>
        <w:right w:val="none" w:sz="0" w:space="0" w:color="auto"/>
      </w:divBdr>
    </w:div>
    <w:div w:id="1611625689">
      <w:bodyDiv w:val="1"/>
      <w:marLeft w:val="0"/>
      <w:marRight w:val="0"/>
      <w:marTop w:val="0"/>
      <w:marBottom w:val="0"/>
      <w:divBdr>
        <w:top w:val="none" w:sz="0" w:space="0" w:color="auto"/>
        <w:left w:val="none" w:sz="0" w:space="0" w:color="auto"/>
        <w:bottom w:val="none" w:sz="0" w:space="0" w:color="auto"/>
        <w:right w:val="none" w:sz="0" w:space="0" w:color="auto"/>
      </w:divBdr>
    </w:div>
    <w:div w:id="1618752130">
      <w:bodyDiv w:val="1"/>
      <w:marLeft w:val="0"/>
      <w:marRight w:val="0"/>
      <w:marTop w:val="0"/>
      <w:marBottom w:val="0"/>
      <w:divBdr>
        <w:top w:val="none" w:sz="0" w:space="0" w:color="auto"/>
        <w:left w:val="none" w:sz="0" w:space="0" w:color="auto"/>
        <w:bottom w:val="none" w:sz="0" w:space="0" w:color="auto"/>
        <w:right w:val="none" w:sz="0" w:space="0" w:color="auto"/>
      </w:divBdr>
    </w:div>
    <w:div w:id="1667439759">
      <w:bodyDiv w:val="1"/>
      <w:marLeft w:val="0"/>
      <w:marRight w:val="0"/>
      <w:marTop w:val="0"/>
      <w:marBottom w:val="0"/>
      <w:divBdr>
        <w:top w:val="none" w:sz="0" w:space="0" w:color="auto"/>
        <w:left w:val="none" w:sz="0" w:space="0" w:color="auto"/>
        <w:bottom w:val="none" w:sz="0" w:space="0" w:color="auto"/>
        <w:right w:val="none" w:sz="0" w:space="0" w:color="auto"/>
      </w:divBdr>
    </w:div>
    <w:div w:id="1671986080">
      <w:bodyDiv w:val="1"/>
      <w:marLeft w:val="0"/>
      <w:marRight w:val="0"/>
      <w:marTop w:val="0"/>
      <w:marBottom w:val="0"/>
      <w:divBdr>
        <w:top w:val="none" w:sz="0" w:space="0" w:color="auto"/>
        <w:left w:val="none" w:sz="0" w:space="0" w:color="auto"/>
        <w:bottom w:val="none" w:sz="0" w:space="0" w:color="auto"/>
        <w:right w:val="none" w:sz="0" w:space="0" w:color="auto"/>
      </w:divBdr>
    </w:div>
    <w:div w:id="1710952098">
      <w:bodyDiv w:val="1"/>
      <w:marLeft w:val="0"/>
      <w:marRight w:val="0"/>
      <w:marTop w:val="0"/>
      <w:marBottom w:val="0"/>
      <w:divBdr>
        <w:top w:val="none" w:sz="0" w:space="0" w:color="auto"/>
        <w:left w:val="none" w:sz="0" w:space="0" w:color="auto"/>
        <w:bottom w:val="none" w:sz="0" w:space="0" w:color="auto"/>
        <w:right w:val="none" w:sz="0" w:space="0" w:color="auto"/>
      </w:divBdr>
    </w:div>
    <w:div w:id="1722168145">
      <w:bodyDiv w:val="1"/>
      <w:marLeft w:val="0"/>
      <w:marRight w:val="0"/>
      <w:marTop w:val="0"/>
      <w:marBottom w:val="0"/>
      <w:divBdr>
        <w:top w:val="none" w:sz="0" w:space="0" w:color="auto"/>
        <w:left w:val="none" w:sz="0" w:space="0" w:color="auto"/>
        <w:bottom w:val="none" w:sz="0" w:space="0" w:color="auto"/>
        <w:right w:val="none" w:sz="0" w:space="0" w:color="auto"/>
      </w:divBdr>
    </w:div>
    <w:div w:id="1744067497">
      <w:bodyDiv w:val="1"/>
      <w:marLeft w:val="0"/>
      <w:marRight w:val="0"/>
      <w:marTop w:val="0"/>
      <w:marBottom w:val="0"/>
      <w:divBdr>
        <w:top w:val="none" w:sz="0" w:space="0" w:color="auto"/>
        <w:left w:val="none" w:sz="0" w:space="0" w:color="auto"/>
        <w:bottom w:val="none" w:sz="0" w:space="0" w:color="auto"/>
        <w:right w:val="none" w:sz="0" w:space="0" w:color="auto"/>
      </w:divBdr>
    </w:div>
    <w:div w:id="1749963713">
      <w:bodyDiv w:val="1"/>
      <w:marLeft w:val="0"/>
      <w:marRight w:val="0"/>
      <w:marTop w:val="0"/>
      <w:marBottom w:val="0"/>
      <w:divBdr>
        <w:top w:val="none" w:sz="0" w:space="0" w:color="auto"/>
        <w:left w:val="none" w:sz="0" w:space="0" w:color="auto"/>
        <w:bottom w:val="none" w:sz="0" w:space="0" w:color="auto"/>
        <w:right w:val="none" w:sz="0" w:space="0" w:color="auto"/>
      </w:divBdr>
    </w:div>
    <w:div w:id="1752967377">
      <w:bodyDiv w:val="1"/>
      <w:marLeft w:val="0"/>
      <w:marRight w:val="0"/>
      <w:marTop w:val="0"/>
      <w:marBottom w:val="0"/>
      <w:divBdr>
        <w:top w:val="none" w:sz="0" w:space="0" w:color="auto"/>
        <w:left w:val="none" w:sz="0" w:space="0" w:color="auto"/>
        <w:bottom w:val="none" w:sz="0" w:space="0" w:color="auto"/>
        <w:right w:val="none" w:sz="0" w:space="0" w:color="auto"/>
      </w:divBdr>
    </w:div>
    <w:div w:id="1810636168">
      <w:bodyDiv w:val="1"/>
      <w:marLeft w:val="0"/>
      <w:marRight w:val="0"/>
      <w:marTop w:val="0"/>
      <w:marBottom w:val="0"/>
      <w:divBdr>
        <w:top w:val="none" w:sz="0" w:space="0" w:color="auto"/>
        <w:left w:val="none" w:sz="0" w:space="0" w:color="auto"/>
        <w:bottom w:val="none" w:sz="0" w:space="0" w:color="auto"/>
        <w:right w:val="none" w:sz="0" w:space="0" w:color="auto"/>
      </w:divBdr>
    </w:div>
    <w:div w:id="1822110291">
      <w:bodyDiv w:val="1"/>
      <w:marLeft w:val="0"/>
      <w:marRight w:val="0"/>
      <w:marTop w:val="0"/>
      <w:marBottom w:val="0"/>
      <w:divBdr>
        <w:top w:val="none" w:sz="0" w:space="0" w:color="auto"/>
        <w:left w:val="none" w:sz="0" w:space="0" w:color="auto"/>
        <w:bottom w:val="none" w:sz="0" w:space="0" w:color="auto"/>
        <w:right w:val="none" w:sz="0" w:space="0" w:color="auto"/>
      </w:divBdr>
    </w:div>
    <w:div w:id="1829709509">
      <w:bodyDiv w:val="1"/>
      <w:marLeft w:val="0"/>
      <w:marRight w:val="0"/>
      <w:marTop w:val="0"/>
      <w:marBottom w:val="0"/>
      <w:divBdr>
        <w:top w:val="none" w:sz="0" w:space="0" w:color="auto"/>
        <w:left w:val="none" w:sz="0" w:space="0" w:color="auto"/>
        <w:bottom w:val="none" w:sz="0" w:space="0" w:color="auto"/>
        <w:right w:val="none" w:sz="0" w:space="0" w:color="auto"/>
      </w:divBdr>
    </w:div>
    <w:div w:id="1917014828">
      <w:bodyDiv w:val="1"/>
      <w:marLeft w:val="0"/>
      <w:marRight w:val="0"/>
      <w:marTop w:val="0"/>
      <w:marBottom w:val="0"/>
      <w:divBdr>
        <w:top w:val="none" w:sz="0" w:space="0" w:color="auto"/>
        <w:left w:val="none" w:sz="0" w:space="0" w:color="auto"/>
        <w:bottom w:val="none" w:sz="0" w:space="0" w:color="auto"/>
        <w:right w:val="none" w:sz="0" w:space="0" w:color="auto"/>
      </w:divBdr>
    </w:div>
    <w:div w:id="1962878208">
      <w:bodyDiv w:val="1"/>
      <w:marLeft w:val="0"/>
      <w:marRight w:val="0"/>
      <w:marTop w:val="0"/>
      <w:marBottom w:val="0"/>
      <w:divBdr>
        <w:top w:val="none" w:sz="0" w:space="0" w:color="auto"/>
        <w:left w:val="none" w:sz="0" w:space="0" w:color="auto"/>
        <w:bottom w:val="none" w:sz="0" w:space="0" w:color="auto"/>
        <w:right w:val="none" w:sz="0" w:space="0" w:color="auto"/>
      </w:divBdr>
    </w:div>
    <w:div w:id="1997680622">
      <w:bodyDiv w:val="1"/>
      <w:marLeft w:val="0"/>
      <w:marRight w:val="0"/>
      <w:marTop w:val="0"/>
      <w:marBottom w:val="0"/>
      <w:divBdr>
        <w:top w:val="none" w:sz="0" w:space="0" w:color="auto"/>
        <w:left w:val="none" w:sz="0" w:space="0" w:color="auto"/>
        <w:bottom w:val="none" w:sz="0" w:space="0" w:color="auto"/>
        <w:right w:val="none" w:sz="0" w:space="0" w:color="auto"/>
      </w:divBdr>
    </w:div>
    <w:div w:id="2088114858">
      <w:bodyDiv w:val="1"/>
      <w:marLeft w:val="0"/>
      <w:marRight w:val="0"/>
      <w:marTop w:val="0"/>
      <w:marBottom w:val="0"/>
      <w:divBdr>
        <w:top w:val="none" w:sz="0" w:space="0" w:color="auto"/>
        <w:left w:val="none" w:sz="0" w:space="0" w:color="auto"/>
        <w:bottom w:val="none" w:sz="0" w:space="0" w:color="auto"/>
        <w:right w:val="none" w:sz="0" w:space="0" w:color="auto"/>
      </w:divBdr>
    </w:div>
    <w:div w:id="2105031521">
      <w:bodyDiv w:val="1"/>
      <w:marLeft w:val="0"/>
      <w:marRight w:val="0"/>
      <w:marTop w:val="0"/>
      <w:marBottom w:val="0"/>
      <w:divBdr>
        <w:top w:val="none" w:sz="0" w:space="0" w:color="auto"/>
        <w:left w:val="none" w:sz="0" w:space="0" w:color="auto"/>
        <w:bottom w:val="none" w:sz="0" w:space="0" w:color="auto"/>
        <w:right w:val="none" w:sz="0" w:space="0" w:color="auto"/>
      </w:divBdr>
    </w:div>
    <w:div w:id="21272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ma.net/policies-post/wma-declaration-of-helsinki-ethical-principles-for-medical-research-involving-human-subj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jelt.dundee.ac.uk/about/reproducibil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ijelt.dundee.ac.uk/about/authorship/" TargetMode="External"/><Relationship Id="rId10" Type="http://schemas.openxmlformats.org/officeDocument/2006/relationships/hyperlink" Target="https://ijelt.dundee.ac.uk/about/submiss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jelt.dundee.ac.uk/about/competinginter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halee\AppData\Local\Temp\Temp1_ISMIR2014_doc_template.zip\ISMIR2014_doc_template\ISMIR201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BAED-285A-7440-8EAA-42D5F174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C:\Users\jinhalee\AppData\Local\Temp\Temp1_ISMIR2014_doc_template.zip\ISMIR2014_doc_template\ISMIR2014Template.dot</Template>
  <TotalTime>7</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ISMIR 2009 Template</vt:lpstr>
    </vt:vector>
  </TitlesOfParts>
  <Company>ISMIR</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ISMIR 2009 Template</dc:title>
  <dc:creator>Jin Ha Lee</dc:creator>
  <cp:lastModifiedBy>Tim Wakeford</cp:lastModifiedBy>
  <cp:revision>7</cp:revision>
  <cp:lastPrinted>2014-06-04T17:31:00Z</cp:lastPrinted>
  <dcterms:created xsi:type="dcterms:W3CDTF">2022-03-15T19:01:00Z</dcterms:created>
  <dcterms:modified xsi:type="dcterms:W3CDTF">2023-02-06T13:48:00Z</dcterms:modified>
</cp:coreProperties>
</file>